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365F91"/>
        <w:tblLook w:val="04A0"/>
      </w:tblPr>
      <w:tblGrid>
        <w:gridCol w:w="9242"/>
      </w:tblGrid>
      <w:tr w:rsidR="00E9396D" w:rsidRPr="00E22AC4" w:rsidTr="00001369">
        <w:tc>
          <w:tcPr>
            <w:tcW w:w="9242" w:type="dxa"/>
            <w:shd w:val="clear" w:color="auto" w:fill="365F91"/>
          </w:tcPr>
          <w:p w:rsidR="00E9396D" w:rsidRPr="00E22AC4" w:rsidRDefault="00E9396D" w:rsidP="00C06EC6">
            <w:pPr>
              <w:tabs>
                <w:tab w:val="left" w:pos="999"/>
              </w:tabs>
              <w:rPr>
                <w:rFonts w:ascii="Garamond" w:hAnsi="Garamond"/>
                <w:sz w:val="40"/>
                <w:szCs w:val="40"/>
              </w:rPr>
            </w:pPr>
            <w:r w:rsidRPr="00E22AC4">
              <w:rPr>
                <w:rFonts w:ascii="Garamond" w:hAnsi="Garamond"/>
                <w:b/>
                <w:bCs/>
                <w:sz w:val="40"/>
                <w:szCs w:val="40"/>
              </w:rPr>
              <w:t>(02)</w:t>
            </w:r>
            <w:r w:rsidRPr="00E22AC4">
              <w:rPr>
                <w:rFonts w:ascii="Garamond" w:hAnsi="Garamond"/>
                <w:sz w:val="40"/>
                <w:szCs w:val="40"/>
              </w:rPr>
              <w:tab/>
            </w:r>
            <w:bookmarkStart w:id="0" w:name="salarycode02"/>
            <w:bookmarkEnd w:id="0"/>
            <w:r w:rsidRPr="00E22AC4">
              <w:rPr>
                <w:rFonts w:ascii="Garamond" w:hAnsi="Garamond"/>
                <w:b/>
                <w:bCs/>
                <w:sz w:val="40"/>
                <w:szCs w:val="40"/>
                <w:u w:val="single"/>
              </w:rPr>
              <w:t xml:space="preserve">Post </w:t>
            </w:r>
          </w:p>
        </w:tc>
      </w:tr>
    </w:tbl>
    <w:p w:rsidR="00E9396D" w:rsidRPr="00556F25" w:rsidRDefault="00E9396D" w:rsidP="00E9396D">
      <w:pPr>
        <w:rPr>
          <w:rFonts w:ascii="Garamond" w:hAnsi="Garamond"/>
          <w:sz w:val="28"/>
          <w:szCs w:val="28"/>
        </w:rPr>
      </w:pPr>
      <w:r w:rsidRPr="00E22AC4">
        <w:rPr>
          <w:rFonts w:ascii="Verdana" w:hAnsi="Verdana"/>
          <w:sz w:val="36"/>
          <w:szCs w:val="36"/>
        </w:rPr>
        <w:t> </w:t>
      </w:r>
      <w:r w:rsidRPr="00556F25">
        <w:rPr>
          <w:rFonts w:ascii="Garamond" w:hAnsi="Garamond"/>
          <w:sz w:val="28"/>
          <w:szCs w:val="28"/>
        </w:rPr>
        <w:t xml:space="preserve">Lecturer (Probationary) Non- (Medical/Dental) </w:t>
      </w:r>
    </w:p>
    <w:p w:rsidR="00E9396D" w:rsidRPr="00556F25" w:rsidRDefault="00E9396D" w:rsidP="00E9396D">
      <w:pPr>
        <w:tabs>
          <w:tab w:val="left" w:pos="360"/>
        </w:tabs>
        <w:rPr>
          <w:rFonts w:ascii="Garamond" w:hAnsi="Garamond"/>
          <w:sz w:val="28"/>
          <w:szCs w:val="28"/>
        </w:rPr>
      </w:pPr>
      <w:r w:rsidRPr="00556F25">
        <w:rPr>
          <w:rFonts w:ascii="Garamond" w:hAnsi="Garamond"/>
          <w:sz w:val="28"/>
          <w:szCs w:val="28"/>
        </w:rPr>
        <w:t xml:space="preserve">  U-AC-3(IV)</w:t>
      </w:r>
    </w:p>
    <w:p w:rsidR="00E9396D" w:rsidRPr="00556F25" w:rsidRDefault="00E9396D" w:rsidP="00E9396D">
      <w:pPr>
        <w:rPr>
          <w:rFonts w:ascii="Garamond" w:hAnsi="Garamond"/>
          <w:sz w:val="28"/>
          <w:szCs w:val="28"/>
        </w:rPr>
      </w:pPr>
      <w:r w:rsidRPr="00556F25">
        <w:rPr>
          <w:rFonts w:ascii="Garamond" w:hAnsi="Garamond"/>
          <w:sz w:val="28"/>
          <w:szCs w:val="28"/>
        </w:rPr>
        <w:t> </w:t>
      </w:r>
      <w:r w:rsidRPr="00556F25">
        <w:rPr>
          <w:rFonts w:ascii="Garamond" w:hAnsi="Garamond"/>
          <w:sz w:val="28"/>
          <w:szCs w:val="28"/>
        </w:rPr>
        <w:tab/>
        <w:t> </w:t>
      </w:r>
    </w:p>
    <w:p w:rsidR="00E9396D" w:rsidRPr="00556F25" w:rsidRDefault="00E9396D" w:rsidP="00E9396D">
      <w:pPr>
        <w:rPr>
          <w:rFonts w:ascii="Garamond" w:hAnsi="Garamond"/>
          <w:sz w:val="28"/>
          <w:szCs w:val="28"/>
        </w:rPr>
      </w:pPr>
      <w:r w:rsidRPr="00556F25">
        <w:rPr>
          <w:rFonts w:ascii="Garamond" w:hAnsi="Garamond"/>
          <w:sz w:val="28"/>
          <w:szCs w:val="28"/>
        </w:rPr>
        <w:t> </w:t>
      </w:r>
      <w:r w:rsidRPr="00556F25">
        <w:rPr>
          <w:rFonts w:ascii="Garamond" w:hAnsi="Garamond"/>
          <w:b/>
          <w:bCs/>
          <w:sz w:val="28"/>
          <w:szCs w:val="28"/>
          <w:u w:val="single"/>
        </w:rPr>
        <w:t xml:space="preserve">Method of Recruitment </w:t>
      </w:r>
    </w:p>
    <w:p w:rsidR="00E9396D" w:rsidRPr="00556F25" w:rsidRDefault="00E9396D" w:rsidP="00E9396D">
      <w:pPr>
        <w:rPr>
          <w:rFonts w:ascii="Garamond" w:hAnsi="Garamond"/>
          <w:sz w:val="28"/>
          <w:szCs w:val="28"/>
        </w:rPr>
      </w:pPr>
      <w:r w:rsidRPr="00556F25">
        <w:rPr>
          <w:rFonts w:ascii="Garamond" w:hAnsi="Garamond"/>
          <w:sz w:val="28"/>
          <w:szCs w:val="28"/>
        </w:rPr>
        <w:t> By open advertisement</w:t>
      </w:r>
    </w:p>
    <w:p w:rsidR="00E9396D" w:rsidRPr="00556F25" w:rsidRDefault="00E9396D" w:rsidP="00E9396D">
      <w:pPr>
        <w:rPr>
          <w:rFonts w:ascii="Garamond" w:hAnsi="Garamond"/>
          <w:sz w:val="28"/>
          <w:szCs w:val="28"/>
        </w:rPr>
      </w:pPr>
      <w:r w:rsidRPr="00556F25">
        <w:rPr>
          <w:rFonts w:ascii="Garamond" w:hAnsi="Garamond"/>
          <w:sz w:val="28"/>
          <w:szCs w:val="28"/>
        </w:rPr>
        <w:t> </w:t>
      </w:r>
      <w:r w:rsidRPr="00556F25">
        <w:rPr>
          <w:rFonts w:ascii="Garamond" w:hAnsi="Garamond"/>
          <w:sz w:val="28"/>
          <w:szCs w:val="28"/>
        </w:rPr>
        <w:tab/>
        <w:t> </w:t>
      </w:r>
    </w:p>
    <w:p w:rsidR="00E9396D" w:rsidRDefault="00E9396D" w:rsidP="00001369">
      <w:pPr>
        <w:jc w:val="both"/>
        <w:rPr>
          <w:rFonts w:ascii="Garamond" w:hAnsi="Garamond"/>
          <w:b/>
          <w:bCs/>
          <w:sz w:val="28"/>
          <w:szCs w:val="28"/>
        </w:rPr>
      </w:pPr>
      <w:r w:rsidRPr="00556F25">
        <w:rPr>
          <w:rFonts w:ascii="Garamond" w:hAnsi="Garamond"/>
          <w:sz w:val="28"/>
          <w:szCs w:val="28"/>
        </w:rPr>
        <w:t> </w:t>
      </w:r>
      <w:r w:rsidRPr="00556F25">
        <w:rPr>
          <w:rFonts w:ascii="Garamond" w:hAnsi="Garamond"/>
          <w:b/>
          <w:bCs/>
          <w:sz w:val="28"/>
          <w:szCs w:val="28"/>
          <w:u w:val="single"/>
        </w:rPr>
        <w:t>Qualifications</w:t>
      </w:r>
      <w:r w:rsidRPr="00556F25">
        <w:rPr>
          <w:rFonts w:ascii="Garamond" w:hAnsi="Garamond"/>
          <w:b/>
          <w:bCs/>
          <w:sz w:val="28"/>
          <w:szCs w:val="28"/>
        </w:rPr>
        <w:t xml:space="preserve"> </w:t>
      </w:r>
    </w:p>
    <w:p w:rsidR="00E9396D" w:rsidRPr="00556F25" w:rsidRDefault="00E9396D" w:rsidP="00001369">
      <w:pPr>
        <w:jc w:val="both"/>
        <w:rPr>
          <w:rFonts w:ascii="Garamond" w:hAnsi="Garamond"/>
          <w:sz w:val="28"/>
          <w:szCs w:val="28"/>
        </w:rPr>
      </w:pPr>
    </w:p>
    <w:p w:rsidR="00E9396D" w:rsidRDefault="00E9396D" w:rsidP="00001369">
      <w:pPr>
        <w:numPr>
          <w:ilvl w:val="0"/>
          <w:numId w:val="4"/>
        </w:numPr>
        <w:tabs>
          <w:tab w:val="left" w:pos="450"/>
        </w:tabs>
        <w:ind w:left="540" w:hanging="450"/>
        <w:jc w:val="both"/>
        <w:rPr>
          <w:rFonts w:ascii="Garamond" w:hAnsi="Garamond"/>
          <w:sz w:val="28"/>
          <w:szCs w:val="28"/>
        </w:rPr>
      </w:pPr>
      <w:r w:rsidRPr="00556F25">
        <w:rPr>
          <w:rFonts w:ascii="Garamond" w:hAnsi="Garamond"/>
          <w:sz w:val="28"/>
          <w:szCs w:val="28"/>
        </w:rPr>
        <w:t xml:space="preserve">A Degree with specialization in the relevant subject with First or Second Class (Upper Division) </w:t>
      </w:r>
      <w:proofErr w:type="spellStart"/>
      <w:r w:rsidRPr="00556F25">
        <w:rPr>
          <w:rFonts w:ascii="Garamond" w:hAnsi="Garamond"/>
          <w:sz w:val="28"/>
          <w:szCs w:val="28"/>
        </w:rPr>
        <w:t>Honours</w:t>
      </w:r>
      <w:proofErr w:type="spellEnd"/>
      <w:r w:rsidRPr="00556F25">
        <w:rPr>
          <w:rFonts w:ascii="Garamond" w:hAnsi="Garamond"/>
          <w:sz w:val="28"/>
          <w:szCs w:val="28"/>
        </w:rPr>
        <w:t xml:space="preserve"> </w:t>
      </w:r>
    </w:p>
    <w:p w:rsidR="00E9396D" w:rsidRPr="00556F25" w:rsidRDefault="00E9396D" w:rsidP="00001369">
      <w:pPr>
        <w:tabs>
          <w:tab w:val="left" w:pos="450"/>
        </w:tabs>
        <w:ind w:left="540"/>
        <w:jc w:val="both"/>
        <w:rPr>
          <w:rFonts w:ascii="Garamond" w:hAnsi="Garamond"/>
          <w:sz w:val="14"/>
          <w:szCs w:val="28"/>
        </w:rPr>
      </w:pPr>
    </w:p>
    <w:p w:rsidR="00E9396D" w:rsidRDefault="00E9396D" w:rsidP="00001369">
      <w:pPr>
        <w:tabs>
          <w:tab w:val="left" w:pos="450"/>
        </w:tabs>
        <w:ind w:left="540" w:hanging="450"/>
        <w:jc w:val="both"/>
        <w:rPr>
          <w:rFonts w:ascii="Garamond" w:hAnsi="Garamond"/>
          <w:sz w:val="28"/>
          <w:szCs w:val="28"/>
        </w:rPr>
      </w:pPr>
      <w:r w:rsidRPr="00556F25">
        <w:rPr>
          <w:rFonts w:ascii="Garamond" w:hAnsi="Garamond"/>
          <w:sz w:val="28"/>
          <w:szCs w:val="28"/>
        </w:rPr>
        <w:t> </w:t>
      </w:r>
      <w:r w:rsidRPr="00556F25">
        <w:rPr>
          <w:rFonts w:ascii="Garamond" w:hAnsi="Garamond"/>
          <w:sz w:val="28"/>
          <w:szCs w:val="28"/>
        </w:rPr>
        <w:tab/>
      </w:r>
      <w:r w:rsidRPr="00556F25">
        <w:rPr>
          <w:rFonts w:ascii="Garamond" w:hAnsi="Garamond"/>
          <w:sz w:val="28"/>
          <w:szCs w:val="28"/>
        </w:rPr>
        <w:tab/>
      </w:r>
      <w:r w:rsidRPr="00556F25">
        <w:rPr>
          <w:rFonts w:ascii="Garamond" w:hAnsi="Garamond"/>
          <w:sz w:val="28"/>
          <w:szCs w:val="28"/>
        </w:rPr>
        <w:tab/>
      </w:r>
      <w:r w:rsidR="0049682F">
        <w:rPr>
          <w:rFonts w:ascii="Garamond" w:hAnsi="Garamond"/>
          <w:sz w:val="28"/>
          <w:szCs w:val="28"/>
        </w:rPr>
        <w:tab/>
      </w:r>
      <w:r w:rsidR="0049682F">
        <w:rPr>
          <w:rFonts w:ascii="Garamond" w:hAnsi="Garamond"/>
          <w:sz w:val="28"/>
          <w:szCs w:val="28"/>
        </w:rPr>
        <w:tab/>
      </w:r>
      <w:r w:rsidRPr="00556F25">
        <w:rPr>
          <w:rFonts w:ascii="Garamond" w:hAnsi="Garamond"/>
          <w:b/>
          <w:bCs/>
          <w:sz w:val="28"/>
          <w:szCs w:val="28"/>
        </w:rPr>
        <w:t>OR</w:t>
      </w:r>
      <w:r w:rsidRPr="00556F25">
        <w:rPr>
          <w:rFonts w:ascii="Garamond" w:hAnsi="Garamond"/>
          <w:sz w:val="28"/>
          <w:szCs w:val="28"/>
        </w:rPr>
        <w:tab/>
        <w:t> </w:t>
      </w:r>
    </w:p>
    <w:p w:rsidR="00E9396D" w:rsidRPr="00556F25" w:rsidRDefault="00E9396D" w:rsidP="00001369">
      <w:pPr>
        <w:tabs>
          <w:tab w:val="left" w:pos="450"/>
        </w:tabs>
        <w:ind w:left="540" w:hanging="450"/>
        <w:jc w:val="both"/>
        <w:rPr>
          <w:rFonts w:ascii="Garamond" w:hAnsi="Garamond"/>
          <w:sz w:val="14"/>
          <w:szCs w:val="28"/>
        </w:rPr>
      </w:pPr>
    </w:p>
    <w:p w:rsidR="00E9396D" w:rsidRDefault="00E9396D" w:rsidP="00001369">
      <w:pPr>
        <w:numPr>
          <w:ilvl w:val="0"/>
          <w:numId w:val="4"/>
        </w:numPr>
        <w:tabs>
          <w:tab w:val="left" w:pos="450"/>
        </w:tabs>
        <w:ind w:left="540" w:hanging="450"/>
        <w:jc w:val="both"/>
        <w:rPr>
          <w:rFonts w:ascii="Garamond" w:hAnsi="Garamond"/>
          <w:sz w:val="28"/>
          <w:szCs w:val="28"/>
        </w:rPr>
      </w:pPr>
      <w:r w:rsidRPr="00556F25">
        <w:rPr>
          <w:rFonts w:ascii="Garamond" w:hAnsi="Garamond"/>
          <w:sz w:val="28"/>
          <w:szCs w:val="28"/>
        </w:rPr>
        <w:t xml:space="preserve">A Degree with specialization in the relevant subject with Second Class (Lower Division) </w:t>
      </w:r>
      <w:proofErr w:type="spellStart"/>
      <w:r w:rsidRPr="00556F25">
        <w:rPr>
          <w:rFonts w:ascii="Garamond" w:hAnsi="Garamond"/>
          <w:sz w:val="28"/>
          <w:szCs w:val="28"/>
        </w:rPr>
        <w:t>Honours</w:t>
      </w:r>
      <w:proofErr w:type="spellEnd"/>
      <w:r w:rsidRPr="00556F25">
        <w:rPr>
          <w:rFonts w:ascii="Garamond" w:hAnsi="Garamond"/>
          <w:sz w:val="28"/>
          <w:szCs w:val="28"/>
        </w:rPr>
        <w:t xml:space="preserve"> </w:t>
      </w:r>
    </w:p>
    <w:p w:rsidR="00E9396D" w:rsidRPr="00556F25" w:rsidRDefault="00E9396D" w:rsidP="00001369">
      <w:pPr>
        <w:tabs>
          <w:tab w:val="left" w:pos="450"/>
        </w:tabs>
        <w:ind w:left="540"/>
        <w:jc w:val="both"/>
        <w:rPr>
          <w:rFonts w:ascii="Garamond" w:hAnsi="Garamond"/>
          <w:sz w:val="14"/>
          <w:szCs w:val="28"/>
        </w:rPr>
      </w:pPr>
    </w:p>
    <w:p w:rsidR="00E9396D" w:rsidRDefault="00E9396D" w:rsidP="00001369">
      <w:pPr>
        <w:tabs>
          <w:tab w:val="left" w:pos="450"/>
        </w:tabs>
        <w:ind w:left="540" w:hanging="450"/>
        <w:jc w:val="both"/>
        <w:rPr>
          <w:rFonts w:ascii="Garamond" w:hAnsi="Garamond"/>
          <w:b/>
          <w:bCs/>
          <w:sz w:val="28"/>
          <w:szCs w:val="28"/>
        </w:rPr>
      </w:pPr>
      <w:r w:rsidRPr="00556F25">
        <w:rPr>
          <w:rFonts w:ascii="Garamond" w:hAnsi="Garamond"/>
          <w:sz w:val="28"/>
          <w:szCs w:val="28"/>
        </w:rPr>
        <w:t> </w:t>
      </w:r>
      <w:r w:rsidRPr="00556F25">
        <w:rPr>
          <w:rFonts w:ascii="Garamond" w:hAnsi="Garamond"/>
          <w:sz w:val="28"/>
          <w:szCs w:val="28"/>
        </w:rPr>
        <w:tab/>
      </w:r>
      <w:r w:rsidRPr="00556F25">
        <w:rPr>
          <w:rFonts w:ascii="Garamond" w:hAnsi="Garamond"/>
          <w:sz w:val="28"/>
          <w:szCs w:val="28"/>
        </w:rPr>
        <w:tab/>
      </w:r>
      <w:r w:rsidRPr="00556F25">
        <w:rPr>
          <w:rFonts w:ascii="Garamond" w:hAnsi="Garamond"/>
          <w:sz w:val="28"/>
          <w:szCs w:val="28"/>
        </w:rPr>
        <w:tab/>
      </w:r>
      <w:r w:rsidR="0049682F">
        <w:rPr>
          <w:rFonts w:ascii="Garamond" w:hAnsi="Garamond"/>
          <w:sz w:val="28"/>
          <w:szCs w:val="28"/>
        </w:rPr>
        <w:tab/>
      </w:r>
      <w:r w:rsidR="0049682F">
        <w:rPr>
          <w:rFonts w:ascii="Garamond" w:hAnsi="Garamond"/>
          <w:sz w:val="28"/>
          <w:szCs w:val="28"/>
        </w:rPr>
        <w:tab/>
      </w:r>
      <w:r w:rsidRPr="00556F25">
        <w:rPr>
          <w:rFonts w:ascii="Garamond" w:hAnsi="Garamond"/>
          <w:b/>
          <w:bCs/>
          <w:sz w:val="28"/>
          <w:szCs w:val="28"/>
        </w:rPr>
        <w:t xml:space="preserve">OR </w:t>
      </w:r>
      <w:r w:rsidRPr="00556F25">
        <w:rPr>
          <w:rFonts w:ascii="Garamond" w:hAnsi="Garamond"/>
          <w:sz w:val="28"/>
          <w:szCs w:val="28"/>
        </w:rPr>
        <w:tab/>
      </w:r>
      <w:r w:rsidRPr="00556F25">
        <w:rPr>
          <w:rFonts w:ascii="Garamond" w:hAnsi="Garamond"/>
          <w:b/>
          <w:bCs/>
          <w:sz w:val="28"/>
          <w:szCs w:val="28"/>
        </w:rPr>
        <w:t> </w:t>
      </w:r>
    </w:p>
    <w:p w:rsidR="00E9396D" w:rsidRPr="00556F25" w:rsidRDefault="00E9396D" w:rsidP="00001369">
      <w:pPr>
        <w:tabs>
          <w:tab w:val="left" w:pos="450"/>
        </w:tabs>
        <w:ind w:left="540" w:hanging="450"/>
        <w:jc w:val="both"/>
        <w:rPr>
          <w:rFonts w:ascii="Garamond" w:hAnsi="Garamond"/>
          <w:b/>
          <w:bCs/>
          <w:sz w:val="14"/>
          <w:szCs w:val="28"/>
        </w:rPr>
      </w:pPr>
    </w:p>
    <w:p w:rsidR="00E9396D" w:rsidRPr="00556F25" w:rsidRDefault="0049682F" w:rsidP="00275318">
      <w:pPr>
        <w:numPr>
          <w:ilvl w:val="0"/>
          <w:numId w:val="4"/>
        </w:numPr>
        <w:tabs>
          <w:tab w:val="left" w:pos="450"/>
        </w:tabs>
        <w:ind w:left="900" w:hanging="810"/>
        <w:jc w:val="both"/>
        <w:rPr>
          <w:rFonts w:ascii="Garamond" w:hAnsi="Garamond"/>
          <w:sz w:val="28"/>
          <w:szCs w:val="28"/>
        </w:rPr>
      </w:pPr>
      <w:r>
        <w:rPr>
          <w:rFonts w:ascii="Garamond" w:hAnsi="Garamond"/>
          <w:b/>
          <w:sz w:val="28"/>
          <w:szCs w:val="28"/>
        </w:rPr>
        <w:t xml:space="preserve">(I) </w:t>
      </w:r>
      <w:r w:rsidR="00E9396D" w:rsidRPr="00556F25">
        <w:rPr>
          <w:rFonts w:ascii="Garamond" w:hAnsi="Garamond"/>
          <w:sz w:val="28"/>
          <w:szCs w:val="28"/>
        </w:rPr>
        <w:t xml:space="preserve"> </w:t>
      </w:r>
      <w:r>
        <w:rPr>
          <w:rFonts w:ascii="Garamond" w:hAnsi="Garamond"/>
          <w:sz w:val="28"/>
          <w:szCs w:val="28"/>
        </w:rPr>
        <w:t xml:space="preserve">(a) </w:t>
      </w:r>
      <w:r w:rsidR="00E9396D" w:rsidRPr="00556F25">
        <w:rPr>
          <w:rFonts w:ascii="Garamond" w:hAnsi="Garamond"/>
          <w:sz w:val="28"/>
          <w:szCs w:val="28"/>
        </w:rPr>
        <w:t xml:space="preserve">A </w:t>
      </w:r>
      <w:r w:rsidR="00132782">
        <w:rPr>
          <w:rFonts w:ascii="Garamond" w:hAnsi="Garamond"/>
          <w:sz w:val="28"/>
          <w:szCs w:val="28"/>
        </w:rPr>
        <w:t>D</w:t>
      </w:r>
      <w:r w:rsidR="00E9396D" w:rsidRPr="00556F25">
        <w:rPr>
          <w:rFonts w:ascii="Garamond" w:hAnsi="Garamond"/>
          <w:sz w:val="28"/>
          <w:szCs w:val="28"/>
        </w:rPr>
        <w:t xml:space="preserve">egree with specialization in the relevant subject-without </w:t>
      </w:r>
      <w:proofErr w:type="spellStart"/>
      <w:r w:rsidR="00E9396D" w:rsidRPr="00556F25">
        <w:rPr>
          <w:rFonts w:ascii="Garamond" w:hAnsi="Garamond"/>
          <w:sz w:val="28"/>
          <w:szCs w:val="28"/>
        </w:rPr>
        <w:t>Honours</w:t>
      </w:r>
      <w:proofErr w:type="spellEnd"/>
      <w:r w:rsidR="00E9396D" w:rsidRPr="00556F25">
        <w:rPr>
          <w:rFonts w:ascii="Garamond" w:hAnsi="Garamond"/>
          <w:sz w:val="28"/>
          <w:szCs w:val="28"/>
        </w:rPr>
        <w:t xml:space="preserve"> </w:t>
      </w:r>
      <w:r w:rsidR="00E9396D" w:rsidRPr="0049682F">
        <w:rPr>
          <w:rFonts w:ascii="Garamond" w:hAnsi="Garamond"/>
          <w:b/>
          <w:sz w:val="28"/>
          <w:szCs w:val="28"/>
          <w:u w:val="single"/>
        </w:rPr>
        <w:t>or</w:t>
      </w:r>
      <w:r w:rsidR="00E9396D" w:rsidRPr="00556F25">
        <w:rPr>
          <w:rFonts w:ascii="Garamond" w:hAnsi="Garamond"/>
          <w:sz w:val="28"/>
          <w:szCs w:val="28"/>
        </w:rPr>
        <w:t xml:space="preserve"> any other degree with at le</w:t>
      </w:r>
      <w:r w:rsidR="00275318">
        <w:rPr>
          <w:rFonts w:ascii="Garamond" w:hAnsi="Garamond"/>
          <w:sz w:val="28"/>
          <w:szCs w:val="28"/>
        </w:rPr>
        <w:t xml:space="preserve">ast Second Class </w:t>
      </w:r>
      <w:proofErr w:type="spellStart"/>
      <w:r w:rsidR="00275318">
        <w:rPr>
          <w:rFonts w:ascii="Garamond" w:hAnsi="Garamond"/>
          <w:sz w:val="28"/>
          <w:szCs w:val="28"/>
        </w:rPr>
        <w:t>Honours</w:t>
      </w:r>
      <w:proofErr w:type="spellEnd"/>
      <w:r w:rsidR="00275318">
        <w:rPr>
          <w:rFonts w:ascii="Garamond" w:hAnsi="Garamond"/>
          <w:sz w:val="28"/>
          <w:szCs w:val="28"/>
        </w:rPr>
        <w:t xml:space="preserve">, and </w:t>
      </w:r>
      <w:r>
        <w:rPr>
          <w:rFonts w:ascii="Garamond" w:hAnsi="Garamond"/>
          <w:sz w:val="28"/>
          <w:szCs w:val="28"/>
        </w:rPr>
        <w:t xml:space="preserve">(b) </w:t>
      </w:r>
      <w:r w:rsidR="00275318">
        <w:rPr>
          <w:rFonts w:ascii="Garamond" w:hAnsi="Garamond"/>
          <w:sz w:val="28"/>
          <w:szCs w:val="28"/>
        </w:rPr>
        <w:t>a</w:t>
      </w:r>
      <w:r w:rsidR="00E9396D" w:rsidRPr="00556F25">
        <w:rPr>
          <w:rFonts w:ascii="Garamond" w:hAnsi="Garamond"/>
          <w:sz w:val="28"/>
          <w:szCs w:val="28"/>
        </w:rPr>
        <w:t xml:space="preserve"> Postgraduate Degree.  The required postgraduate degree shall be </w:t>
      </w:r>
    </w:p>
    <w:p w:rsidR="00E9396D" w:rsidRPr="00556F25" w:rsidRDefault="00E9396D" w:rsidP="00001369">
      <w:pPr>
        <w:numPr>
          <w:ilvl w:val="2"/>
          <w:numId w:val="5"/>
        </w:numPr>
        <w:tabs>
          <w:tab w:val="left" w:pos="540"/>
          <w:tab w:val="left" w:pos="810"/>
        </w:tabs>
        <w:ind w:left="1080"/>
        <w:jc w:val="both"/>
        <w:rPr>
          <w:rFonts w:ascii="Garamond" w:hAnsi="Garamond"/>
          <w:sz w:val="28"/>
          <w:szCs w:val="28"/>
        </w:rPr>
      </w:pPr>
      <w:r w:rsidRPr="00556F25">
        <w:rPr>
          <w:rFonts w:ascii="Garamond" w:hAnsi="Garamond"/>
          <w:sz w:val="28"/>
          <w:szCs w:val="28"/>
        </w:rPr>
        <w:t>A doctoral Degree in the relevant field</w:t>
      </w:r>
    </w:p>
    <w:p w:rsidR="00E9396D" w:rsidRPr="00556F25" w:rsidRDefault="00E9396D" w:rsidP="00001369">
      <w:pPr>
        <w:tabs>
          <w:tab w:val="left" w:pos="540"/>
          <w:tab w:val="left" w:pos="810"/>
        </w:tabs>
        <w:ind w:left="1080"/>
        <w:jc w:val="both"/>
        <w:rPr>
          <w:rFonts w:ascii="Garamond" w:hAnsi="Garamond"/>
          <w:b/>
          <w:sz w:val="28"/>
          <w:szCs w:val="28"/>
        </w:rPr>
      </w:pPr>
      <w:proofErr w:type="gramStart"/>
      <w:r w:rsidRPr="00556F25">
        <w:rPr>
          <w:rFonts w:ascii="Garamond" w:hAnsi="Garamond"/>
          <w:b/>
          <w:sz w:val="28"/>
          <w:szCs w:val="28"/>
        </w:rPr>
        <w:t>or</w:t>
      </w:r>
      <w:proofErr w:type="gramEnd"/>
    </w:p>
    <w:p w:rsidR="00E9396D" w:rsidRPr="00556F25" w:rsidRDefault="00E9396D" w:rsidP="00001369">
      <w:pPr>
        <w:numPr>
          <w:ilvl w:val="2"/>
          <w:numId w:val="5"/>
        </w:numPr>
        <w:tabs>
          <w:tab w:val="left" w:pos="540"/>
          <w:tab w:val="left" w:pos="810"/>
        </w:tabs>
        <w:ind w:left="1080"/>
        <w:jc w:val="both"/>
        <w:rPr>
          <w:rFonts w:ascii="Garamond" w:hAnsi="Garamond"/>
          <w:sz w:val="28"/>
          <w:szCs w:val="28"/>
        </w:rPr>
      </w:pPr>
      <w:r w:rsidRPr="00556F25">
        <w:rPr>
          <w:rFonts w:ascii="Garamond" w:hAnsi="Garamond"/>
          <w:sz w:val="28"/>
          <w:szCs w:val="28"/>
        </w:rPr>
        <w:t xml:space="preserve">A </w:t>
      </w:r>
      <w:r w:rsidR="008811A1">
        <w:rPr>
          <w:rFonts w:ascii="Garamond" w:hAnsi="Garamond"/>
          <w:sz w:val="28"/>
          <w:szCs w:val="28"/>
        </w:rPr>
        <w:t>M</w:t>
      </w:r>
      <w:r w:rsidRPr="00556F25">
        <w:rPr>
          <w:rFonts w:ascii="Garamond" w:hAnsi="Garamond"/>
          <w:sz w:val="28"/>
          <w:szCs w:val="28"/>
        </w:rPr>
        <w:t xml:space="preserve">asters Degree in the relevant field obtained after a full time course of study of at least 24 months duration </w:t>
      </w:r>
      <w:proofErr w:type="gramStart"/>
      <w:r w:rsidRPr="00556F25">
        <w:rPr>
          <w:rFonts w:ascii="Garamond" w:hAnsi="Garamond"/>
          <w:sz w:val="28"/>
          <w:szCs w:val="28"/>
        </w:rPr>
        <w:t>( or</w:t>
      </w:r>
      <w:proofErr w:type="gramEnd"/>
      <w:r w:rsidRPr="00556F25">
        <w:rPr>
          <w:rFonts w:ascii="Garamond" w:hAnsi="Garamond"/>
          <w:sz w:val="28"/>
          <w:szCs w:val="28"/>
        </w:rPr>
        <w:t xml:space="preserve"> an equivalent part-time </w:t>
      </w:r>
      <w:r w:rsidR="00A947CF" w:rsidRPr="00556F25">
        <w:rPr>
          <w:rFonts w:ascii="Garamond" w:hAnsi="Garamond"/>
          <w:sz w:val="28"/>
          <w:szCs w:val="28"/>
        </w:rPr>
        <w:t>course</w:t>
      </w:r>
      <w:r w:rsidRPr="00556F25">
        <w:rPr>
          <w:rFonts w:ascii="Garamond" w:hAnsi="Garamond"/>
          <w:sz w:val="28"/>
          <w:szCs w:val="28"/>
        </w:rPr>
        <w:t xml:space="preserve"> of study) with a research component by way of thesis/ dissertation. </w:t>
      </w:r>
    </w:p>
    <w:p w:rsidR="00E9396D" w:rsidRPr="00556F25" w:rsidRDefault="00E9396D" w:rsidP="00001369">
      <w:pPr>
        <w:tabs>
          <w:tab w:val="left" w:pos="540"/>
          <w:tab w:val="left" w:pos="810"/>
        </w:tabs>
        <w:ind w:left="1080"/>
        <w:jc w:val="both"/>
        <w:rPr>
          <w:rFonts w:ascii="Garamond" w:hAnsi="Garamond"/>
          <w:b/>
          <w:sz w:val="28"/>
          <w:szCs w:val="28"/>
        </w:rPr>
      </w:pPr>
      <w:proofErr w:type="gramStart"/>
      <w:r w:rsidRPr="00556F25">
        <w:rPr>
          <w:rFonts w:ascii="Garamond" w:hAnsi="Garamond"/>
          <w:b/>
          <w:sz w:val="28"/>
          <w:szCs w:val="28"/>
        </w:rPr>
        <w:t>or</w:t>
      </w:r>
      <w:proofErr w:type="gramEnd"/>
    </w:p>
    <w:p w:rsidR="00E9396D" w:rsidRDefault="00E9396D" w:rsidP="00001369">
      <w:pPr>
        <w:numPr>
          <w:ilvl w:val="2"/>
          <w:numId w:val="5"/>
        </w:numPr>
        <w:tabs>
          <w:tab w:val="left" w:pos="540"/>
          <w:tab w:val="left" w:pos="810"/>
        </w:tabs>
        <w:ind w:left="1080"/>
        <w:jc w:val="both"/>
        <w:rPr>
          <w:rFonts w:ascii="Garamond" w:hAnsi="Garamond"/>
          <w:sz w:val="28"/>
          <w:szCs w:val="28"/>
        </w:rPr>
      </w:pPr>
      <w:r w:rsidRPr="00556F25">
        <w:rPr>
          <w:rFonts w:ascii="Garamond" w:hAnsi="Garamond"/>
          <w:sz w:val="28"/>
          <w:szCs w:val="28"/>
        </w:rPr>
        <w:t>A full time Masters Degree in the relevant field of a minimum of 18 months duration with at least 60 credits Units</w:t>
      </w:r>
      <w:r w:rsidR="00A947CF">
        <w:rPr>
          <w:rFonts w:ascii="Garamond" w:hAnsi="Garamond"/>
          <w:sz w:val="28"/>
          <w:szCs w:val="28"/>
        </w:rPr>
        <w:t>*</w:t>
      </w:r>
      <w:r w:rsidRPr="00556F25">
        <w:rPr>
          <w:rFonts w:ascii="Garamond" w:hAnsi="Garamond"/>
          <w:sz w:val="28"/>
          <w:szCs w:val="28"/>
        </w:rPr>
        <w:t xml:space="preserve"> of which not less than 15 credit units of research by way of thesis/ dissertation.</w:t>
      </w:r>
    </w:p>
    <w:p w:rsidR="00275318" w:rsidRPr="00275318" w:rsidRDefault="00275318" w:rsidP="00275318">
      <w:pPr>
        <w:pStyle w:val="ListParagraph"/>
        <w:ind w:left="1170" w:hanging="270"/>
        <w:jc w:val="both"/>
        <w:rPr>
          <w:rFonts w:ascii="Garamond" w:hAnsi="Garamond"/>
          <w:i/>
          <w:sz w:val="10"/>
        </w:rPr>
      </w:pPr>
    </w:p>
    <w:p w:rsidR="00A947CF" w:rsidRDefault="00A947CF" w:rsidP="00275318">
      <w:pPr>
        <w:pStyle w:val="ListParagraph"/>
        <w:ind w:left="1170" w:hanging="270"/>
        <w:jc w:val="both"/>
        <w:rPr>
          <w:rFonts w:ascii="Garamond" w:hAnsi="Garamond"/>
          <w:i/>
        </w:rPr>
      </w:pPr>
      <w:r>
        <w:rPr>
          <w:rFonts w:ascii="Garamond" w:hAnsi="Garamond"/>
          <w:i/>
        </w:rPr>
        <w:t xml:space="preserve">  </w:t>
      </w:r>
      <w:r w:rsidRPr="00A947CF">
        <w:rPr>
          <w:rFonts w:ascii="Garamond" w:hAnsi="Garamond"/>
          <w:i/>
        </w:rPr>
        <w:t xml:space="preserve">(*A credit unit considered per course should be within the ‘Definition of a Credit’ given in sub-section </w:t>
      </w:r>
      <w:r>
        <w:rPr>
          <w:rFonts w:ascii="Garamond" w:hAnsi="Garamond"/>
          <w:i/>
        </w:rPr>
        <w:t xml:space="preserve">  </w:t>
      </w:r>
      <w:r w:rsidRPr="00A947CF">
        <w:rPr>
          <w:rFonts w:ascii="Garamond" w:hAnsi="Garamond"/>
          <w:i/>
        </w:rPr>
        <w:t>2.2 of the Sri Lanka Qualifications Framework (SLQF)</w:t>
      </w:r>
    </w:p>
    <w:p w:rsidR="00275318" w:rsidRPr="00275318" w:rsidRDefault="00275318" w:rsidP="00275318">
      <w:pPr>
        <w:pStyle w:val="ListParagraph"/>
        <w:ind w:left="1170" w:hanging="270"/>
        <w:jc w:val="both"/>
        <w:rPr>
          <w:rFonts w:ascii="Garamond" w:hAnsi="Garamond"/>
          <w:i/>
          <w:sz w:val="10"/>
        </w:rPr>
      </w:pPr>
    </w:p>
    <w:p w:rsidR="00132782" w:rsidRDefault="0049682F" w:rsidP="00275318">
      <w:pPr>
        <w:ind w:left="1080" w:hanging="630"/>
        <w:jc w:val="both"/>
        <w:rPr>
          <w:rFonts w:ascii="Garamond" w:hAnsi="Garamond"/>
          <w:sz w:val="28"/>
          <w:szCs w:val="28"/>
        </w:rPr>
      </w:pPr>
      <w:r>
        <w:rPr>
          <w:rFonts w:ascii="Garamond" w:hAnsi="Garamond"/>
          <w:b/>
        </w:rPr>
        <w:t>(II)</w:t>
      </w:r>
      <w:r w:rsidR="008811A1">
        <w:rPr>
          <w:rFonts w:ascii="Garamond" w:hAnsi="Garamond"/>
        </w:rPr>
        <w:t xml:space="preserve"> </w:t>
      </w:r>
      <w:r w:rsidR="00275318">
        <w:rPr>
          <w:rFonts w:ascii="Garamond" w:hAnsi="Garamond"/>
        </w:rPr>
        <w:t xml:space="preserve">   </w:t>
      </w:r>
      <w:r w:rsidR="00132782" w:rsidRPr="00275318">
        <w:rPr>
          <w:rFonts w:ascii="Garamond" w:hAnsi="Garamond"/>
          <w:b/>
          <w:sz w:val="28"/>
          <w:szCs w:val="28"/>
          <w:u w:val="single"/>
        </w:rPr>
        <w:t>In the case of Faculties of Science/Applied Science</w:t>
      </w:r>
      <w:r w:rsidR="008811A1" w:rsidRPr="00275318">
        <w:rPr>
          <w:rFonts w:ascii="Garamond" w:hAnsi="Garamond"/>
          <w:b/>
          <w:sz w:val="28"/>
          <w:szCs w:val="28"/>
          <w:u w:val="single"/>
        </w:rPr>
        <w:t xml:space="preserve"> </w:t>
      </w:r>
      <w:r w:rsidR="00132782" w:rsidRPr="00275318">
        <w:rPr>
          <w:rFonts w:ascii="Garamond" w:hAnsi="Garamond"/>
          <w:b/>
          <w:sz w:val="28"/>
          <w:szCs w:val="28"/>
          <w:u w:val="single"/>
        </w:rPr>
        <w:t>/Engineering/</w:t>
      </w:r>
      <w:r w:rsidR="006D2333" w:rsidRPr="00275318">
        <w:rPr>
          <w:rFonts w:ascii="Garamond" w:hAnsi="Garamond"/>
          <w:b/>
          <w:sz w:val="28"/>
          <w:szCs w:val="28"/>
          <w:u w:val="single"/>
        </w:rPr>
        <w:t xml:space="preserve"> </w:t>
      </w:r>
      <w:r w:rsidR="00132782" w:rsidRPr="00275318">
        <w:rPr>
          <w:rFonts w:ascii="Garamond" w:hAnsi="Garamond"/>
          <w:b/>
          <w:sz w:val="28"/>
          <w:szCs w:val="28"/>
          <w:u w:val="single"/>
        </w:rPr>
        <w:t>Agriculture</w:t>
      </w:r>
    </w:p>
    <w:p w:rsidR="008811A1" w:rsidRDefault="008811A1" w:rsidP="00DB4245">
      <w:pPr>
        <w:numPr>
          <w:ilvl w:val="0"/>
          <w:numId w:val="26"/>
        </w:numPr>
        <w:tabs>
          <w:tab w:val="left" w:pos="540"/>
          <w:tab w:val="left" w:pos="810"/>
        </w:tabs>
        <w:ind w:hanging="1530"/>
        <w:jc w:val="both"/>
        <w:rPr>
          <w:rFonts w:ascii="Garamond" w:hAnsi="Garamond"/>
          <w:sz w:val="28"/>
          <w:szCs w:val="28"/>
        </w:rPr>
      </w:pPr>
      <w:r>
        <w:rPr>
          <w:rFonts w:ascii="Garamond" w:hAnsi="Garamond"/>
          <w:sz w:val="28"/>
          <w:szCs w:val="28"/>
        </w:rPr>
        <w:t xml:space="preserve">   </w:t>
      </w:r>
      <w:r w:rsidRPr="00556F25">
        <w:rPr>
          <w:rFonts w:ascii="Garamond" w:hAnsi="Garamond"/>
          <w:sz w:val="28"/>
          <w:szCs w:val="28"/>
        </w:rPr>
        <w:t>A doctoral Degree in the relevant field</w:t>
      </w:r>
    </w:p>
    <w:p w:rsidR="00A75FDF" w:rsidRPr="00A75FDF" w:rsidRDefault="00A75FDF" w:rsidP="00001369">
      <w:pPr>
        <w:tabs>
          <w:tab w:val="left" w:pos="540"/>
          <w:tab w:val="left" w:pos="810"/>
        </w:tabs>
        <w:ind w:left="810"/>
        <w:jc w:val="both"/>
        <w:rPr>
          <w:rFonts w:ascii="Garamond" w:hAnsi="Garamond"/>
          <w:b/>
          <w:sz w:val="28"/>
          <w:szCs w:val="28"/>
        </w:rPr>
      </w:pPr>
      <w:r>
        <w:rPr>
          <w:rFonts w:ascii="Garamond" w:hAnsi="Garamond"/>
          <w:sz w:val="28"/>
          <w:szCs w:val="28"/>
        </w:rPr>
        <w:t xml:space="preserve">   </w:t>
      </w:r>
      <w:proofErr w:type="gramStart"/>
      <w:r w:rsidRPr="00A75FDF">
        <w:rPr>
          <w:rFonts w:ascii="Garamond" w:hAnsi="Garamond"/>
          <w:b/>
          <w:sz w:val="28"/>
          <w:szCs w:val="28"/>
        </w:rPr>
        <w:t>or</w:t>
      </w:r>
      <w:proofErr w:type="gramEnd"/>
    </w:p>
    <w:p w:rsidR="00A75FDF" w:rsidRPr="00A75FDF" w:rsidRDefault="00A75FDF" w:rsidP="00DB4245">
      <w:pPr>
        <w:numPr>
          <w:ilvl w:val="0"/>
          <w:numId w:val="26"/>
        </w:numPr>
        <w:tabs>
          <w:tab w:val="left" w:pos="540"/>
          <w:tab w:val="left" w:pos="810"/>
        </w:tabs>
        <w:ind w:left="1080" w:hanging="270"/>
        <w:jc w:val="both"/>
        <w:rPr>
          <w:rFonts w:ascii="Garamond" w:hAnsi="Garamond"/>
          <w:sz w:val="28"/>
          <w:szCs w:val="28"/>
        </w:rPr>
      </w:pPr>
      <w:r>
        <w:rPr>
          <w:rFonts w:ascii="Garamond" w:hAnsi="Garamond"/>
          <w:sz w:val="28"/>
          <w:szCs w:val="28"/>
        </w:rPr>
        <w:t xml:space="preserve">    </w:t>
      </w:r>
      <w:r w:rsidRPr="00A75FDF">
        <w:rPr>
          <w:rFonts w:ascii="Garamond" w:hAnsi="Garamond"/>
          <w:sz w:val="28"/>
          <w:szCs w:val="28"/>
        </w:rPr>
        <w:t>Masters Degree in the relevant field with full-time research of at least 24</w:t>
      </w:r>
      <w:r>
        <w:rPr>
          <w:rFonts w:ascii="Garamond" w:hAnsi="Garamond"/>
          <w:sz w:val="28"/>
          <w:szCs w:val="28"/>
        </w:rPr>
        <w:t xml:space="preserve"> months duration</w:t>
      </w:r>
    </w:p>
    <w:p w:rsidR="00132782" w:rsidRPr="00132782" w:rsidRDefault="00132782" w:rsidP="00001369">
      <w:pPr>
        <w:tabs>
          <w:tab w:val="left" w:pos="720"/>
        </w:tabs>
        <w:ind w:left="720" w:right="-187"/>
        <w:jc w:val="both"/>
        <w:rPr>
          <w:rFonts w:ascii="Garamond" w:hAnsi="Garamond"/>
          <w:sz w:val="14"/>
          <w:szCs w:val="28"/>
        </w:rPr>
      </w:pPr>
    </w:p>
    <w:p w:rsidR="00E9396D" w:rsidRDefault="00E9396D" w:rsidP="00001369">
      <w:pPr>
        <w:tabs>
          <w:tab w:val="left" w:pos="450"/>
        </w:tabs>
        <w:ind w:left="540" w:hanging="450"/>
        <w:jc w:val="both"/>
        <w:rPr>
          <w:rFonts w:ascii="Garamond" w:hAnsi="Garamond"/>
          <w:b/>
          <w:bCs/>
          <w:sz w:val="28"/>
          <w:szCs w:val="28"/>
        </w:rPr>
      </w:pPr>
      <w:r w:rsidRPr="00556F25">
        <w:rPr>
          <w:rFonts w:ascii="Garamond" w:hAnsi="Garamond"/>
          <w:b/>
          <w:bCs/>
          <w:sz w:val="28"/>
          <w:szCs w:val="28"/>
        </w:rPr>
        <w:t> </w:t>
      </w:r>
      <w:r w:rsidRPr="00556F25">
        <w:rPr>
          <w:rFonts w:ascii="Garamond" w:hAnsi="Garamond"/>
          <w:b/>
          <w:bCs/>
          <w:sz w:val="28"/>
          <w:szCs w:val="28"/>
        </w:rPr>
        <w:tab/>
      </w:r>
      <w:r w:rsidRPr="00556F25">
        <w:rPr>
          <w:rFonts w:ascii="Garamond" w:hAnsi="Garamond"/>
          <w:b/>
          <w:bCs/>
          <w:sz w:val="28"/>
          <w:szCs w:val="28"/>
        </w:rPr>
        <w:tab/>
      </w:r>
      <w:r w:rsidRPr="00556F25">
        <w:rPr>
          <w:rFonts w:ascii="Garamond" w:hAnsi="Garamond"/>
          <w:b/>
          <w:bCs/>
          <w:sz w:val="28"/>
          <w:szCs w:val="28"/>
        </w:rPr>
        <w:tab/>
      </w:r>
      <w:r w:rsidR="00275318">
        <w:rPr>
          <w:rFonts w:ascii="Garamond" w:hAnsi="Garamond"/>
          <w:b/>
          <w:bCs/>
          <w:sz w:val="28"/>
          <w:szCs w:val="28"/>
        </w:rPr>
        <w:t xml:space="preserve">  </w:t>
      </w:r>
      <w:r w:rsidR="0049682F">
        <w:rPr>
          <w:rFonts w:ascii="Garamond" w:hAnsi="Garamond"/>
          <w:b/>
          <w:bCs/>
          <w:sz w:val="28"/>
          <w:szCs w:val="28"/>
        </w:rPr>
        <w:tab/>
      </w:r>
      <w:r w:rsidR="0049682F">
        <w:rPr>
          <w:rFonts w:ascii="Garamond" w:hAnsi="Garamond"/>
          <w:b/>
          <w:bCs/>
          <w:sz w:val="28"/>
          <w:szCs w:val="28"/>
        </w:rPr>
        <w:tab/>
      </w:r>
      <w:r w:rsidR="00275318">
        <w:rPr>
          <w:rFonts w:ascii="Garamond" w:hAnsi="Garamond"/>
          <w:b/>
          <w:bCs/>
          <w:sz w:val="28"/>
          <w:szCs w:val="28"/>
        </w:rPr>
        <w:t xml:space="preserve"> </w:t>
      </w:r>
      <w:r w:rsidRPr="00556F25">
        <w:rPr>
          <w:rFonts w:ascii="Garamond" w:hAnsi="Garamond"/>
          <w:b/>
          <w:bCs/>
          <w:sz w:val="28"/>
          <w:szCs w:val="28"/>
        </w:rPr>
        <w:t>OR</w:t>
      </w:r>
    </w:p>
    <w:p w:rsidR="00E9396D" w:rsidRPr="00556F25" w:rsidRDefault="005B62F3" w:rsidP="00001369">
      <w:pPr>
        <w:tabs>
          <w:tab w:val="left" w:pos="450"/>
        </w:tabs>
        <w:ind w:left="540" w:hanging="450"/>
        <w:jc w:val="both"/>
        <w:rPr>
          <w:rFonts w:ascii="Garamond" w:hAnsi="Garamond"/>
          <w:b/>
          <w:bCs/>
          <w:sz w:val="14"/>
          <w:szCs w:val="28"/>
        </w:rPr>
      </w:pPr>
      <w:r>
        <w:rPr>
          <w:rFonts w:ascii="Garamond" w:hAnsi="Garamond"/>
          <w:b/>
          <w:bCs/>
          <w:sz w:val="14"/>
          <w:szCs w:val="28"/>
        </w:rPr>
        <w:t xml:space="preserve"> </w:t>
      </w:r>
    </w:p>
    <w:p w:rsidR="00E9396D" w:rsidRDefault="0049682F" w:rsidP="00001369">
      <w:pPr>
        <w:numPr>
          <w:ilvl w:val="0"/>
          <w:numId w:val="4"/>
        </w:numPr>
        <w:tabs>
          <w:tab w:val="left" w:pos="450"/>
        </w:tabs>
        <w:ind w:left="540" w:hanging="450"/>
        <w:jc w:val="both"/>
        <w:rPr>
          <w:rFonts w:ascii="Garamond" w:hAnsi="Garamond"/>
          <w:sz w:val="28"/>
          <w:szCs w:val="28"/>
        </w:rPr>
      </w:pPr>
      <w:r>
        <w:rPr>
          <w:rFonts w:ascii="Garamond" w:hAnsi="Garamond"/>
          <w:sz w:val="28"/>
          <w:szCs w:val="28"/>
        </w:rPr>
        <w:t xml:space="preserve"> </w:t>
      </w:r>
      <w:r w:rsidR="00E9396D" w:rsidRPr="00556F25">
        <w:rPr>
          <w:rFonts w:ascii="Garamond" w:hAnsi="Garamond"/>
          <w:sz w:val="28"/>
          <w:szCs w:val="28"/>
        </w:rPr>
        <w:t>Such academic or professional qualifications or professional experience as may be approved by the University Grants Commission upon the recommendation of the Higher Educational Institution concerned.</w:t>
      </w:r>
    </w:p>
    <w:p w:rsidR="00D429A6" w:rsidRPr="00D429A6" w:rsidRDefault="00D429A6" w:rsidP="00D429A6">
      <w:pPr>
        <w:tabs>
          <w:tab w:val="left" w:pos="450"/>
        </w:tabs>
        <w:ind w:left="540"/>
        <w:jc w:val="both"/>
        <w:rPr>
          <w:rFonts w:ascii="Garamond" w:hAnsi="Garamond"/>
          <w:sz w:val="18"/>
          <w:szCs w:val="28"/>
        </w:rPr>
      </w:pPr>
    </w:p>
    <w:p w:rsidR="00D429A6" w:rsidRDefault="00D429A6" w:rsidP="00D429A6">
      <w:pPr>
        <w:tabs>
          <w:tab w:val="left" w:pos="450"/>
        </w:tabs>
        <w:ind w:left="540"/>
        <w:jc w:val="both"/>
        <w:rPr>
          <w:rFonts w:ascii="Garamond" w:hAnsi="Garamond"/>
          <w:sz w:val="28"/>
          <w:szCs w:val="28"/>
        </w:rPr>
      </w:pPr>
      <w:r w:rsidRPr="00707F9F">
        <w:rPr>
          <w:rFonts w:ascii="Garamond" w:hAnsi="Garamond"/>
          <w:b/>
          <w:sz w:val="28"/>
          <w:szCs w:val="28"/>
        </w:rPr>
        <w:t>All candidates as specified in the above scheme of recruitment are required to make a presentation before the Selection Committee in order to prove his/her teaching ability as Lecturer (Probationary).</w:t>
      </w:r>
    </w:p>
    <w:p w:rsidR="00CB5EA1" w:rsidRDefault="00CB5EA1" w:rsidP="00CB5EA1">
      <w:pPr>
        <w:tabs>
          <w:tab w:val="left" w:pos="450"/>
        </w:tabs>
        <w:rPr>
          <w:rFonts w:ascii="Garamond" w:hAnsi="Garamond"/>
          <w:sz w:val="28"/>
          <w:szCs w:val="28"/>
        </w:rPr>
      </w:pPr>
    </w:p>
    <w:p w:rsidR="00CB5EA1" w:rsidRDefault="00CB5EA1" w:rsidP="00CB5EA1">
      <w:pPr>
        <w:tabs>
          <w:tab w:val="left" w:pos="1080"/>
        </w:tabs>
        <w:ind w:left="810" w:hanging="630"/>
        <w:jc w:val="right"/>
        <w:rPr>
          <w:rFonts w:ascii="Garamond" w:hAnsi="Garamond"/>
          <w:sz w:val="28"/>
          <w:szCs w:val="28"/>
        </w:rPr>
      </w:pPr>
      <w:proofErr w:type="spellStart"/>
      <w:proofErr w:type="gramStart"/>
      <w:r>
        <w:rPr>
          <w:rFonts w:ascii="Garamond" w:hAnsi="Garamond"/>
          <w:sz w:val="28"/>
          <w:szCs w:val="28"/>
        </w:rPr>
        <w:t>Contd</w:t>
      </w:r>
      <w:proofErr w:type="spellEnd"/>
      <w:r>
        <w:rPr>
          <w:rFonts w:ascii="Garamond" w:hAnsi="Garamond"/>
          <w:sz w:val="28"/>
          <w:szCs w:val="28"/>
        </w:rPr>
        <w:t xml:space="preserve">  (</w:t>
      </w:r>
      <w:proofErr w:type="gramEnd"/>
      <w:r>
        <w:rPr>
          <w:rFonts w:ascii="Garamond" w:hAnsi="Garamond"/>
          <w:sz w:val="28"/>
          <w:szCs w:val="28"/>
        </w:rPr>
        <w:t>2)</w:t>
      </w:r>
    </w:p>
    <w:p w:rsidR="00CB5EA1" w:rsidRDefault="00CB5EA1" w:rsidP="00CB5EA1">
      <w:pPr>
        <w:tabs>
          <w:tab w:val="left" w:pos="450"/>
        </w:tabs>
        <w:rPr>
          <w:rFonts w:ascii="Garamond" w:hAnsi="Garamond"/>
          <w:sz w:val="28"/>
          <w:szCs w:val="28"/>
        </w:rPr>
      </w:pPr>
    </w:p>
    <w:p w:rsidR="00CB5EA1" w:rsidRDefault="00CB5EA1" w:rsidP="00CB5EA1">
      <w:pPr>
        <w:tabs>
          <w:tab w:val="left" w:pos="450"/>
        </w:tabs>
        <w:rPr>
          <w:rFonts w:ascii="Garamond" w:hAnsi="Garamond"/>
          <w:sz w:val="28"/>
          <w:szCs w:val="28"/>
        </w:rPr>
      </w:pPr>
    </w:p>
    <w:p w:rsidR="00CB5EA1" w:rsidRDefault="00CB5EA1" w:rsidP="00CB5EA1">
      <w:pPr>
        <w:tabs>
          <w:tab w:val="left" w:pos="450"/>
        </w:tabs>
        <w:rPr>
          <w:rFonts w:ascii="Garamond" w:hAnsi="Garamond"/>
          <w:sz w:val="28"/>
          <w:szCs w:val="28"/>
        </w:rPr>
      </w:pPr>
    </w:p>
    <w:p w:rsidR="00CB5EA1" w:rsidRDefault="00CB5EA1" w:rsidP="00CB5EA1">
      <w:pPr>
        <w:tabs>
          <w:tab w:val="left" w:pos="1080"/>
        </w:tabs>
        <w:ind w:left="810" w:hanging="630"/>
        <w:jc w:val="center"/>
        <w:rPr>
          <w:rFonts w:ascii="Garamond" w:hAnsi="Garamond"/>
          <w:sz w:val="28"/>
          <w:szCs w:val="28"/>
        </w:rPr>
      </w:pPr>
      <w:r>
        <w:rPr>
          <w:rFonts w:ascii="Garamond" w:hAnsi="Garamond"/>
          <w:sz w:val="28"/>
          <w:szCs w:val="28"/>
        </w:rPr>
        <w:lastRenderedPageBreak/>
        <w:t>(2)</w:t>
      </w:r>
    </w:p>
    <w:p w:rsidR="00CB5EA1" w:rsidRPr="00556F25" w:rsidRDefault="00CB5EA1" w:rsidP="00CB5EA1">
      <w:pPr>
        <w:tabs>
          <w:tab w:val="left" w:pos="450"/>
        </w:tabs>
        <w:rPr>
          <w:rFonts w:ascii="Garamond" w:hAnsi="Garamond"/>
          <w:sz w:val="28"/>
          <w:szCs w:val="28"/>
        </w:rPr>
      </w:pPr>
    </w:p>
    <w:p w:rsidR="00E9396D" w:rsidRPr="00A947CF" w:rsidRDefault="00E9396D" w:rsidP="00E9396D">
      <w:pPr>
        <w:tabs>
          <w:tab w:val="left" w:pos="1652"/>
        </w:tabs>
        <w:ind w:left="1650"/>
        <w:rPr>
          <w:rFonts w:ascii="Garamond" w:hAnsi="Garamond"/>
          <w:sz w:val="12"/>
          <w:szCs w:val="28"/>
        </w:rPr>
      </w:pPr>
    </w:p>
    <w:p w:rsidR="00E9396D" w:rsidRDefault="00E9396D" w:rsidP="00E9396D">
      <w:pPr>
        <w:tabs>
          <w:tab w:val="left" w:pos="979"/>
        </w:tabs>
        <w:rPr>
          <w:rFonts w:ascii="Garamond" w:hAnsi="Garamond"/>
          <w:b/>
          <w:bCs/>
          <w:sz w:val="28"/>
          <w:szCs w:val="28"/>
          <w:u w:val="single"/>
        </w:rPr>
      </w:pPr>
      <w:r w:rsidRPr="00556F25">
        <w:rPr>
          <w:rFonts w:ascii="Garamond" w:hAnsi="Garamond"/>
          <w:b/>
          <w:bCs/>
          <w:sz w:val="28"/>
          <w:szCs w:val="28"/>
        </w:rPr>
        <w:t> </w:t>
      </w:r>
      <w:r w:rsidRPr="00556F25">
        <w:rPr>
          <w:rFonts w:ascii="Garamond" w:hAnsi="Garamond"/>
          <w:b/>
          <w:bCs/>
          <w:sz w:val="28"/>
          <w:szCs w:val="28"/>
          <w:u w:val="single"/>
        </w:rPr>
        <w:t xml:space="preserve">Notes: </w:t>
      </w:r>
    </w:p>
    <w:p w:rsidR="00D429A6" w:rsidRDefault="00D429A6" w:rsidP="00E9396D">
      <w:pPr>
        <w:tabs>
          <w:tab w:val="left" w:pos="979"/>
        </w:tabs>
        <w:rPr>
          <w:rFonts w:ascii="Garamond" w:hAnsi="Garamond"/>
          <w:b/>
          <w:bCs/>
          <w:sz w:val="28"/>
          <w:szCs w:val="28"/>
          <w:u w:val="single"/>
        </w:rPr>
      </w:pPr>
    </w:p>
    <w:p w:rsidR="00D429A6" w:rsidRPr="00147554" w:rsidRDefault="00D429A6" w:rsidP="00DB4245">
      <w:pPr>
        <w:numPr>
          <w:ilvl w:val="0"/>
          <w:numId w:val="31"/>
        </w:numPr>
        <w:ind w:left="810"/>
        <w:jc w:val="both"/>
        <w:rPr>
          <w:rFonts w:ascii="Garamond" w:hAnsi="Garamond"/>
          <w:sz w:val="28"/>
          <w:szCs w:val="28"/>
        </w:rPr>
      </w:pPr>
      <w:r w:rsidRPr="00147554">
        <w:rPr>
          <w:rFonts w:ascii="Garamond" w:hAnsi="Garamond"/>
          <w:sz w:val="28"/>
          <w:szCs w:val="28"/>
        </w:rPr>
        <w:t>Candidates who are eligible under category (1) of the scheme of recruitment be interviewed and evaluated first</w:t>
      </w:r>
    </w:p>
    <w:p w:rsidR="00D429A6" w:rsidRPr="000136BF" w:rsidRDefault="00D429A6" w:rsidP="00D429A6">
      <w:pPr>
        <w:ind w:left="810"/>
        <w:jc w:val="center"/>
        <w:rPr>
          <w:rFonts w:ascii="Garamond" w:hAnsi="Garamond"/>
          <w:sz w:val="18"/>
          <w:szCs w:val="28"/>
        </w:rPr>
      </w:pPr>
    </w:p>
    <w:p w:rsidR="00D429A6" w:rsidRPr="00A947CF" w:rsidRDefault="00D429A6" w:rsidP="00DB4245">
      <w:pPr>
        <w:numPr>
          <w:ilvl w:val="0"/>
          <w:numId w:val="31"/>
        </w:numPr>
        <w:ind w:left="810"/>
        <w:jc w:val="both"/>
        <w:rPr>
          <w:rFonts w:ascii="Garamond" w:hAnsi="Garamond"/>
          <w:sz w:val="28"/>
          <w:szCs w:val="28"/>
        </w:rPr>
      </w:pPr>
      <w:r w:rsidRPr="00147554">
        <w:rPr>
          <w:rFonts w:ascii="Garamond" w:hAnsi="Garamond"/>
          <w:sz w:val="28"/>
          <w:szCs w:val="28"/>
        </w:rPr>
        <w:t xml:space="preserve">Candidates eligible under (2) and (3) above can be invited for an interview only either </w:t>
      </w:r>
      <w:proofErr w:type="gramStart"/>
      <w:r w:rsidRPr="00147554">
        <w:rPr>
          <w:rFonts w:ascii="Garamond" w:hAnsi="Garamond"/>
          <w:sz w:val="28"/>
          <w:szCs w:val="28"/>
        </w:rPr>
        <w:t>candidates</w:t>
      </w:r>
      <w:proofErr w:type="gramEnd"/>
      <w:r w:rsidRPr="00147554">
        <w:rPr>
          <w:rFonts w:ascii="Garamond" w:hAnsi="Garamond"/>
          <w:sz w:val="28"/>
          <w:szCs w:val="28"/>
        </w:rPr>
        <w:t xml:space="preserve"> under category (1) are not available or found to be unsuitable by the Selection Committee after interview and evaluation.</w:t>
      </w:r>
      <w:r w:rsidRPr="00A947CF">
        <w:rPr>
          <w:rFonts w:ascii="Garamond" w:hAnsi="Garamond"/>
          <w:sz w:val="28"/>
          <w:szCs w:val="28"/>
        </w:rPr>
        <w:t xml:space="preserve"> </w:t>
      </w:r>
      <w:proofErr w:type="spellStart"/>
      <w:r>
        <w:rPr>
          <w:rFonts w:ascii="Garamond" w:hAnsi="Garamond"/>
          <w:sz w:val="28"/>
          <w:szCs w:val="28"/>
        </w:rPr>
        <w:t>Appointmentof</w:t>
      </w:r>
      <w:proofErr w:type="spellEnd"/>
      <w:r>
        <w:rPr>
          <w:rFonts w:ascii="Garamond" w:hAnsi="Garamond"/>
          <w:sz w:val="28"/>
          <w:szCs w:val="28"/>
        </w:rPr>
        <w:t xml:space="preserve"> the </w:t>
      </w:r>
      <w:proofErr w:type="spellStart"/>
      <w:r>
        <w:rPr>
          <w:rFonts w:ascii="Garamond" w:hAnsi="Garamond"/>
          <w:sz w:val="28"/>
          <w:szCs w:val="28"/>
        </w:rPr>
        <w:t>candiadtes</w:t>
      </w:r>
      <w:proofErr w:type="spellEnd"/>
      <w:r>
        <w:rPr>
          <w:rFonts w:ascii="Garamond" w:hAnsi="Garamond"/>
          <w:sz w:val="28"/>
          <w:szCs w:val="28"/>
        </w:rPr>
        <w:t xml:space="preserve"> under category (2) &amp; (3) requires special justification of the Selection Committee and the approval of the Council and the UGC. If no candidates are available under category (1) approval of the UGC to appoint applicants under Category (2) &amp; (3) is not necessary.</w:t>
      </w:r>
    </w:p>
    <w:p w:rsidR="00D429A6" w:rsidRPr="000136BF" w:rsidRDefault="00D429A6" w:rsidP="00D429A6">
      <w:pPr>
        <w:ind w:left="810"/>
        <w:jc w:val="both"/>
        <w:rPr>
          <w:rFonts w:ascii="Garamond" w:hAnsi="Garamond"/>
          <w:sz w:val="18"/>
          <w:szCs w:val="28"/>
        </w:rPr>
      </w:pPr>
    </w:p>
    <w:p w:rsidR="000136BF" w:rsidRPr="000136BF" w:rsidRDefault="00D429A6" w:rsidP="00DB4245">
      <w:pPr>
        <w:numPr>
          <w:ilvl w:val="0"/>
          <w:numId w:val="31"/>
        </w:numPr>
        <w:ind w:left="810"/>
        <w:jc w:val="both"/>
        <w:rPr>
          <w:rFonts w:ascii="Garamond" w:hAnsi="Garamond"/>
          <w:sz w:val="18"/>
          <w:szCs w:val="28"/>
        </w:rPr>
      </w:pPr>
      <w:r w:rsidRPr="000136BF">
        <w:rPr>
          <w:rFonts w:ascii="Garamond" w:hAnsi="Garamond"/>
          <w:sz w:val="28"/>
          <w:szCs w:val="28"/>
        </w:rPr>
        <w:t xml:space="preserve">Only if there are no suitable candidates under the first three categories the candidates under category (4) may be invited for an interview. After evaluation the Selection Committee can submit its recommendation to the Council with valid justifications. Approval of the UGC is thereafter required to appoint a candidate eligible under category (4) of the scheme of recruitment. </w:t>
      </w:r>
    </w:p>
    <w:p w:rsidR="000136BF" w:rsidRPr="00195B47" w:rsidRDefault="000136BF" w:rsidP="000136BF">
      <w:pPr>
        <w:pStyle w:val="ListParagraph"/>
        <w:rPr>
          <w:rFonts w:ascii="Garamond" w:hAnsi="Garamond"/>
          <w:sz w:val="18"/>
          <w:szCs w:val="28"/>
        </w:rPr>
      </w:pPr>
    </w:p>
    <w:p w:rsidR="00E9396D" w:rsidRPr="00D429A6" w:rsidRDefault="00E9396D" w:rsidP="00DB4245">
      <w:pPr>
        <w:pStyle w:val="ListParagraph"/>
        <w:numPr>
          <w:ilvl w:val="0"/>
          <w:numId w:val="31"/>
        </w:numPr>
        <w:ind w:left="810" w:right="-245"/>
        <w:contextualSpacing/>
        <w:jc w:val="both"/>
        <w:rPr>
          <w:rFonts w:ascii="Garamond" w:hAnsi="Garamond"/>
          <w:sz w:val="28"/>
          <w:szCs w:val="28"/>
        </w:rPr>
      </w:pPr>
      <w:r w:rsidRPr="00D429A6">
        <w:rPr>
          <w:rFonts w:ascii="Garamond" w:hAnsi="Garamond"/>
          <w:sz w:val="28"/>
          <w:szCs w:val="28"/>
        </w:rPr>
        <w:t>If the Selection Committee is not satisfied with the performance of candidate/ candidates, but otherwise well qualified, such candidate/ candidates be appointed as temporary Lecturer/Lectures for the period of one year and at the end of such period they may be appointed as Lecturer (Probationary) having subjected them for the another interview and presentation.</w:t>
      </w:r>
    </w:p>
    <w:p w:rsidR="00E9396D" w:rsidRPr="00195B47" w:rsidRDefault="00E9396D" w:rsidP="00D429A6">
      <w:pPr>
        <w:pStyle w:val="ListParagraph"/>
        <w:ind w:left="810" w:right="-245"/>
        <w:contextualSpacing/>
        <w:jc w:val="both"/>
        <w:rPr>
          <w:rFonts w:ascii="Garamond" w:hAnsi="Garamond"/>
          <w:sz w:val="18"/>
          <w:szCs w:val="28"/>
        </w:rPr>
      </w:pPr>
    </w:p>
    <w:p w:rsidR="00E9396D" w:rsidRPr="00D429A6" w:rsidRDefault="00E9396D" w:rsidP="00DB4245">
      <w:pPr>
        <w:pStyle w:val="ListParagraph"/>
        <w:numPr>
          <w:ilvl w:val="0"/>
          <w:numId w:val="31"/>
        </w:numPr>
        <w:ind w:left="810"/>
        <w:jc w:val="both"/>
        <w:rPr>
          <w:rFonts w:ascii="Garamond" w:hAnsi="Garamond"/>
          <w:sz w:val="28"/>
          <w:szCs w:val="28"/>
        </w:rPr>
      </w:pPr>
      <w:r w:rsidRPr="00D429A6">
        <w:rPr>
          <w:rFonts w:ascii="Garamond" w:hAnsi="Garamond"/>
          <w:sz w:val="28"/>
          <w:szCs w:val="28"/>
        </w:rPr>
        <w:t xml:space="preserve">Such temporary Lecturers </w:t>
      </w:r>
      <w:proofErr w:type="gramStart"/>
      <w:r w:rsidRPr="00D429A6">
        <w:rPr>
          <w:rFonts w:ascii="Garamond" w:hAnsi="Garamond"/>
          <w:sz w:val="28"/>
          <w:szCs w:val="28"/>
        </w:rPr>
        <w:t>be</w:t>
      </w:r>
      <w:proofErr w:type="gramEnd"/>
      <w:r w:rsidRPr="00D429A6">
        <w:rPr>
          <w:rFonts w:ascii="Garamond" w:hAnsi="Garamond"/>
          <w:sz w:val="28"/>
          <w:szCs w:val="28"/>
        </w:rPr>
        <w:t xml:space="preserve"> paid the initial step of U-AC-3(IV) salary scale having included the allowances approved by the UGC for temporary posts at present as a fixed salary per month. Temporary Lecturers are not entitled to receive academic allowance</w:t>
      </w:r>
    </w:p>
    <w:p w:rsidR="00E9396D" w:rsidRPr="00195B47" w:rsidRDefault="00E9396D" w:rsidP="00D429A6">
      <w:pPr>
        <w:pStyle w:val="ListParagraph"/>
        <w:ind w:left="810"/>
        <w:jc w:val="both"/>
        <w:rPr>
          <w:rFonts w:ascii="Garamond" w:hAnsi="Garamond"/>
          <w:sz w:val="18"/>
          <w:szCs w:val="28"/>
        </w:rPr>
      </w:pPr>
    </w:p>
    <w:p w:rsidR="00E9396D" w:rsidRPr="00D429A6" w:rsidRDefault="008849F0" w:rsidP="00DB4245">
      <w:pPr>
        <w:numPr>
          <w:ilvl w:val="0"/>
          <w:numId w:val="31"/>
        </w:numPr>
        <w:ind w:left="810"/>
        <w:jc w:val="both"/>
        <w:rPr>
          <w:rFonts w:ascii="Garamond" w:hAnsi="Garamond"/>
          <w:sz w:val="28"/>
          <w:szCs w:val="28"/>
        </w:rPr>
      </w:pPr>
      <w:r>
        <w:rPr>
          <w:rFonts w:ascii="Garamond" w:hAnsi="Garamond"/>
          <w:sz w:val="28"/>
          <w:szCs w:val="28"/>
        </w:rPr>
        <w:pict>
          <v:rect id="_x0000_s1027" style="position:absolute;left:0;text-align:left;margin-left:-75.5pt;margin-top:47.9pt;width:51.3pt;height:165.5pt;z-index:251662336" stroked="f"/>
        </w:pict>
      </w:r>
      <w:r w:rsidR="00E9396D" w:rsidRPr="00D429A6">
        <w:rPr>
          <w:rFonts w:ascii="Garamond" w:hAnsi="Garamond"/>
          <w:sz w:val="28"/>
          <w:szCs w:val="28"/>
        </w:rPr>
        <w:t xml:space="preserve">All new appointments to the Post of Lecturer (Probationary) </w:t>
      </w:r>
      <w:proofErr w:type="gramStart"/>
      <w:r w:rsidR="00E9396D" w:rsidRPr="00D429A6">
        <w:rPr>
          <w:rFonts w:ascii="Garamond" w:hAnsi="Garamond"/>
          <w:sz w:val="28"/>
          <w:szCs w:val="28"/>
        </w:rPr>
        <w:t>be</w:t>
      </w:r>
      <w:proofErr w:type="gramEnd"/>
      <w:r w:rsidR="00E9396D" w:rsidRPr="00D429A6">
        <w:rPr>
          <w:rFonts w:ascii="Garamond" w:hAnsi="Garamond"/>
          <w:sz w:val="28"/>
          <w:szCs w:val="28"/>
        </w:rPr>
        <w:t xml:space="preserve"> made at the initial of the salary scale concerned. </w:t>
      </w:r>
    </w:p>
    <w:p w:rsidR="00E9396D" w:rsidRPr="00556F25" w:rsidRDefault="00E9396D" w:rsidP="00E9396D">
      <w:pPr>
        <w:spacing w:before="100" w:beforeAutospacing="1" w:after="90"/>
        <w:jc w:val="both"/>
        <w:outlineLvl w:val="0"/>
        <w:rPr>
          <w:rFonts w:ascii="Garamond" w:hAnsi="Garamond" w:cs="Arial"/>
          <w:b/>
          <w:bCs/>
          <w:kern w:val="36"/>
          <w:sz w:val="28"/>
          <w:szCs w:val="28"/>
        </w:rPr>
      </w:pPr>
      <w:r w:rsidRPr="00556F25">
        <w:rPr>
          <w:rFonts w:ascii="Garamond" w:hAnsi="Garamond" w:cs="Arial"/>
          <w:b/>
          <w:bCs/>
          <w:kern w:val="36"/>
          <w:sz w:val="28"/>
          <w:szCs w:val="28"/>
          <w:u w:val="single"/>
        </w:rPr>
        <w:t>Special Note:</w:t>
      </w:r>
    </w:p>
    <w:p w:rsidR="00E9396D" w:rsidRPr="00D429A6" w:rsidRDefault="00E9396D" w:rsidP="00E9396D">
      <w:pPr>
        <w:spacing w:before="100" w:beforeAutospacing="1" w:after="90"/>
        <w:jc w:val="both"/>
        <w:outlineLvl w:val="0"/>
        <w:rPr>
          <w:rFonts w:ascii="Garamond" w:hAnsi="Garamond" w:cs="Arial"/>
          <w:bCs/>
          <w:kern w:val="36"/>
          <w:sz w:val="28"/>
          <w:szCs w:val="28"/>
        </w:rPr>
      </w:pPr>
      <w:r w:rsidRPr="00D429A6">
        <w:rPr>
          <w:rFonts w:ascii="Garamond" w:hAnsi="Garamond" w:cs="Arial"/>
          <w:bCs/>
          <w:kern w:val="36"/>
          <w:sz w:val="28"/>
          <w:szCs w:val="28"/>
        </w:rPr>
        <w:t xml:space="preserve">All Lecturers (Probationary)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 of training twice a year i.e. December/January and June/July. </w:t>
      </w:r>
    </w:p>
    <w:p w:rsidR="00CB5EA1" w:rsidRDefault="00CB5EA1">
      <w:pPr>
        <w:spacing w:after="200" w:line="276" w:lineRule="auto"/>
        <w:rPr>
          <w:rFonts w:ascii="Garamond" w:hAnsi="Garamond" w:cs="Arial"/>
          <w:b/>
          <w:bCs/>
          <w:kern w:val="36"/>
          <w:sz w:val="28"/>
          <w:szCs w:val="28"/>
        </w:rPr>
      </w:pPr>
    </w:p>
    <w:p w:rsidR="00CB5EA1" w:rsidRDefault="00CB5EA1" w:rsidP="00CB5EA1">
      <w:pPr>
        <w:spacing w:after="200" w:line="276" w:lineRule="auto"/>
        <w:rPr>
          <w:rFonts w:ascii="Garamond" w:hAnsi="Garamond" w:cs="Arial"/>
          <w:b/>
          <w:bCs/>
          <w:kern w:val="36"/>
          <w:sz w:val="28"/>
          <w:szCs w:val="28"/>
        </w:rPr>
      </w:pPr>
      <w:r>
        <w:rPr>
          <w:rFonts w:ascii="Garamond" w:hAnsi="Garamond" w:cs="Arial"/>
          <w:b/>
          <w:bCs/>
          <w:kern w:val="36"/>
          <w:sz w:val="28"/>
          <w:szCs w:val="28"/>
        </w:rPr>
        <w:t>(Re</w:t>
      </w:r>
      <w:r w:rsidR="00275318">
        <w:rPr>
          <w:rFonts w:ascii="Garamond" w:hAnsi="Garamond" w:cs="Arial"/>
          <w:b/>
          <w:bCs/>
          <w:kern w:val="36"/>
          <w:sz w:val="28"/>
          <w:szCs w:val="28"/>
        </w:rPr>
        <w:t>f.</w:t>
      </w:r>
      <w:r>
        <w:rPr>
          <w:rFonts w:ascii="Garamond" w:hAnsi="Garamond" w:cs="Arial"/>
          <w:b/>
          <w:bCs/>
          <w:kern w:val="36"/>
          <w:sz w:val="28"/>
          <w:szCs w:val="28"/>
        </w:rPr>
        <w:t xml:space="preserve"> Commission Circulars No.721, 08/2005, 935, 975 and </w:t>
      </w:r>
      <w:r w:rsidR="00003B18">
        <w:rPr>
          <w:rFonts w:ascii="Garamond" w:hAnsi="Garamond" w:cs="Arial"/>
          <w:b/>
          <w:bCs/>
          <w:kern w:val="36"/>
          <w:sz w:val="28"/>
          <w:szCs w:val="28"/>
        </w:rPr>
        <w:t>08/2016</w:t>
      </w:r>
      <w:r>
        <w:rPr>
          <w:rFonts w:ascii="Garamond" w:hAnsi="Garamond" w:cs="Arial"/>
          <w:b/>
          <w:bCs/>
          <w:kern w:val="36"/>
          <w:sz w:val="28"/>
          <w:szCs w:val="28"/>
        </w:rPr>
        <w:t>)</w:t>
      </w:r>
    </w:p>
    <w:p w:rsidR="00E9396D" w:rsidRDefault="00E9396D">
      <w:pPr>
        <w:spacing w:after="200" w:line="276" w:lineRule="auto"/>
        <w:rPr>
          <w:rFonts w:ascii="Garamond" w:hAnsi="Garamond" w:cs="Arial"/>
          <w:b/>
          <w:bCs/>
          <w:kern w:val="36"/>
          <w:sz w:val="28"/>
          <w:szCs w:val="28"/>
        </w:rPr>
      </w:pPr>
      <w:r>
        <w:rPr>
          <w:rFonts w:ascii="Garamond" w:hAnsi="Garamond" w:cs="Arial"/>
          <w:b/>
          <w:bCs/>
          <w:kern w:val="36"/>
          <w:sz w:val="28"/>
          <w:szCs w:val="28"/>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E9396D" w:rsidRPr="00600747" w:rsidTr="003B2753">
        <w:tc>
          <w:tcPr>
            <w:tcW w:w="9242" w:type="dxa"/>
            <w:shd w:val="clear" w:color="auto" w:fill="365F91"/>
          </w:tcPr>
          <w:p w:rsidR="00E9396D" w:rsidRPr="00600747" w:rsidRDefault="002A175D" w:rsidP="00C06EC6">
            <w:pPr>
              <w:tabs>
                <w:tab w:val="left" w:pos="860"/>
              </w:tabs>
              <w:rPr>
                <w:rFonts w:ascii="Garamond" w:hAnsi="Garamond"/>
                <w:b/>
                <w:sz w:val="28"/>
                <w:szCs w:val="28"/>
              </w:rPr>
            </w:pPr>
            <w:r>
              <w:rPr>
                <w:rFonts w:ascii="Garamond" w:hAnsi="Garamond"/>
                <w:b/>
                <w:sz w:val="28"/>
                <w:szCs w:val="28"/>
                <w:u w:val="single"/>
              </w:rPr>
              <w:lastRenderedPageBreak/>
              <w:t>(</w:t>
            </w:r>
            <w:r w:rsidRPr="008628D4">
              <w:rPr>
                <w:rFonts w:ascii="Garamond" w:hAnsi="Garamond"/>
                <w:b/>
                <w:sz w:val="36"/>
                <w:szCs w:val="36"/>
                <w:u w:val="single"/>
              </w:rPr>
              <w:t>06</w:t>
            </w:r>
            <w:r w:rsidR="00E9396D" w:rsidRPr="008628D4">
              <w:rPr>
                <w:rFonts w:ascii="Garamond" w:hAnsi="Garamond"/>
                <w:b/>
                <w:sz w:val="36"/>
                <w:szCs w:val="36"/>
                <w:u w:val="single"/>
              </w:rPr>
              <w:t>)</w:t>
            </w:r>
            <w:r w:rsidR="00E9396D" w:rsidRPr="008628D4">
              <w:rPr>
                <w:rFonts w:ascii="Garamond" w:hAnsi="Garamond"/>
                <w:b/>
                <w:sz w:val="36"/>
                <w:szCs w:val="36"/>
              </w:rPr>
              <w:tab/>
            </w:r>
            <w:bookmarkStart w:id="1" w:name="salarycode06"/>
            <w:bookmarkEnd w:id="1"/>
            <w:r w:rsidR="00E9396D" w:rsidRPr="008628D4">
              <w:rPr>
                <w:rFonts w:ascii="Garamond" w:hAnsi="Garamond"/>
                <w:b/>
                <w:sz w:val="36"/>
                <w:szCs w:val="36"/>
                <w:u w:val="single"/>
              </w:rPr>
              <w:t>Post</w:t>
            </w:r>
            <w:r w:rsidR="00E9396D" w:rsidRPr="00600747">
              <w:rPr>
                <w:rFonts w:ascii="Garamond" w:hAnsi="Garamond"/>
                <w:b/>
                <w:sz w:val="32"/>
                <w:szCs w:val="32"/>
                <w:u w:val="single"/>
              </w:rPr>
              <w:t xml:space="preserve"> </w:t>
            </w:r>
          </w:p>
        </w:tc>
      </w:tr>
    </w:tbl>
    <w:p w:rsidR="00E9396D" w:rsidRDefault="00E9396D" w:rsidP="00E9396D">
      <w:pPr>
        <w:tabs>
          <w:tab w:val="left" w:pos="860"/>
        </w:tabs>
        <w:rPr>
          <w:rFonts w:ascii="Garamond" w:hAnsi="Garamond"/>
          <w:sz w:val="28"/>
          <w:szCs w:val="28"/>
        </w:rPr>
      </w:pPr>
      <w:r w:rsidRPr="00600747">
        <w:rPr>
          <w:rFonts w:ascii="Garamond" w:hAnsi="Garamond"/>
          <w:sz w:val="28"/>
          <w:szCs w:val="28"/>
        </w:rPr>
        <w:t xml:space="preserve">Senior Lecturer, Gr. II </w:t>
      </w:r>
      <w:proofErr w:type="gramStart"/>
      <w:r w:rsidRPr="00600747">
        <w:rPr>
          <w:rFonts w:ascii="Garamond" w:hAnsi="Garamond"/>
          <w:sz w:val="28"/>
          <w:szCs w:val="28"/>
        </w:rPr>
        <w:t>[ Non</w:t>
      </w:r>
      <w:proofErr w:type="gramEnd"/>
      <w:r w:rsidRPr="00600747">
        <w:rPr>
          <w:rFonts w:ascii="Garamond" w:hAnsi="Garamond"/>
          <w:sz w:val="28"/>
          <w:szCs w:val="28"/>
        </w:rPr>
        <w:t xml:space="preserve"> - (Medical/Dental)] </w:t>
      </w:r>
    </w:p>
    <w:p w:rsidR="00E9396D" w:rsidRPr="003E060F" w:rsidRDefault="00E9396D" w:rsidP="00E9396D">
      <w:pPr>
        <w:tabs>
          <w:tab w:val="left" w:pos="360"/>
        </w:tabs>
        <w:rPr>
          <w:rFonts w:ascii="Garamond" w:hAnsi="Garamond"/>
          <w:sz w:val="28"/>
          <w:szCs w:val="28"/>
        </w:rPr>
      </w:pPr>
      <w:r w:rsidRPr="003E060F">
        <w:rPr>
          <w:rFonts w:ascii="Garamond" w:hAnsi="Garamond"/>
          <w:sz w:val="28"/>
          <w:szCs w:val="28"/>
        </w:rPr>
        <w:t>U-AC-3(II)</w:t>
      </w:r>
    </w:p>
    <w:p w:rsidR="00E9396D" w:rsidRPr="00600747" w:rsidRDefault="00E9396D" w:rsidP="00E9396D">
      <w:pPr>
        <w:tabs>
          <w:tab w:val="left" w:pos="860"/>
        </w:tabs>
        <w:rPr>
          <w:rFonts w:ascii="Garamond" w:hAnsi="Garamond"/>
          <w:sz w:val="28"/>
          <w:szCs w:val="28"/>
        </w:rPr>
      </w:pPr>
      <w:r w:rsidRPr="00600747">
        <w:rPr>
          <w:rFonts w:ascii="Garamond" w:hAnsi="Garamond"/>
          <w:sz w:val="28"/>
          <w:szCs w:val="28"/>
        </w:rPr>
        <w:t> </w:t>
      </w:r>
      <w:r w:rsidRPr="00600747">
        <w:rPr>
          <w:rFonts w:ascii="Garamond" w:hAnsi="Garamond"/>
          <w:sz w:val="28"/>
          <w:szCs w:val="28"/>
        </w:rPr>
        <w:tab/>
        <w:t> </w:t>
      </w:r>
    </w:p>
    <w:p w:rsidR="00E9396D" w:rsidRPr="00600747" w:rsidRDefault="00E9396D" w:rsidP="00E9396D">
      <w:pPr>
        <w:tabs>
          <w:tab w:val="left" w:pos="860"/>
        </w:tabs>
        <w:rPr>
          <w:rFonts w:ascii="Garamond" w:hAnsi="Garamond"/>
          <w:sz w:val="28"/>
          <w:szCs w:val="28"/>
        </w:rPr>
      </w:pPr>
      <w:r w:rsidRPr="00600747">
        <w:rPr>
          <w:rFonts w:ascii="Garamond" w:hAnsi="Garamond"/>
          <w:b/>
          <w:bCs/>
          <w:sz w:val="28"/>
          <w:szCs w:val="28"/>
          <w:u w:val="single"/>
        </w:rPr>
        <w:t xml:space="preserve">Method of Recruitment </w:t>
      </w:r>
    </w:p>
    <w:p w:rsidR="00E9396D" w:rsidRDefault="00E9396D" w:rsidP="00E9396D">
      <w:pPr>
        <w:tabs>
          <w:tab w:val="left" w:pos="860"/>
        </w:tabs>
        <w:rPr>
          <w:rFonts w:ascii="Garamond" w:hAnsi="Garamond"/>
          <w:sz w:val="28"/>
          <w:szCs w:val="28"/>
        </w:rPr>
      </w:pPr>
      <w:r w:rsidRPr="00600747">
        <w:rPr>
          <w:rFonts w:ascii="Garamond" w:hAnsi="Garamond"/>
          <w:sz w:val="28"/>
          <w:szCs w:val="28"/>
        </w:rPr>
        <w:t>By open advertisement</w:t>
      </w:r>
    </w:p>
    <w:p w:rsidR="008628D4" w:rsidRDefault="008628D4" w:rsidP="00E9396D">
      <w:pPr>
        <w:tabs>
          <w:tab w:val="left" w:pos="860"/>
        </w:tabs>
        <w:rPr>
          <w:rFonts w:ascii="Garamond" w:hAnsi="Garamond"/>
          <w:sz w:val="28"/>
          <w:szCs w:val="28"/>
        </w:rPr>
      </w:pPr>
    </w:p>
    <w:p w:rsidR="008628D4" w:rsidRPr="00600747" w:rsidRDefault="008628D4" w:rsidP="008628D4">
      <w:pPr>
        <w:tabs>
          <w:tab w:val="left" w:pos="860"/>
        </w:tabs>
        <w:rPr>
          <w:rFonts w:ascii="Garamond" w:hAnsi="Garamond"/>
          <w:sz w:val="28"/>
          <w:szCs w:val="28"/>
        </w:rPr>
      </w:pPr>
      <w:r w:rsidRPr="00600747">
        <w:rPr>
          <w:rFonts w:ascii="Garamond" w:hAnsi="Garamond"/>
          <w:sz w:val="28"/>
          <w:szCs w:val="28"/>
        </w:rPr>
        <w:t> </w:t>
      </w:r>
      <w:r w:rsidRPr="00600747">
        <w:rPr>
          <w:rFonts w:ascii="Garamond" w:hAnsi="Garamond"/>
          <w:b/>
          <w:bCs/>
          <w:sz w:val="28"/>
          <w:szCs w:val="28"/>
          <w:u w:val="single"/>
        </w:rPr>
        <w:t>Qualifications</w:t>
      </w:r>
    </w:p>
    <w:p w:rsidR="008628D4" w:rsidRPr="00600747" w:rsidRDefault="008628D4" w:rsidP="008628D4">
      <w:pPr>
        <w:tabs>
          <w:tab w:val="left" w:pos="720"/>
        </w:tabs>
        <w:ind w:left="720" w:hanging="540"/>
        <w:jc w:val="both"/>
        <w:rPr>
          <w:rFonts w:ascii="Garamond" w:hAnsi="Garamond"/>
          <w:vanish/>
          <w:sz w:val="28"/>
          <w:szCs w:val="28"/>
        </w:rPr>
      </w:pPr>
    </w:p>
    <w:p w:rsidR="008628D4" w:rsidRPr="00600747" w:rsidRDefault="008628D4" w:rsidP="00DB4245">
      <w:pPr>
        <w:numPr>
          <w:ilvl w:val="0"/>
          <w:numId w:val="9"/>
        </w:numPr>
        <w:tabs>
          <w:tab w:val="left" w:pos="272"/>
          <w:tab w:val="left" w:pos="720"/>
        </w:tabs>
        <w:ind w:left="720" w:hanging="540"/>
        <w:jc w:val="both"/>
        <w:rPr>
          <w:rFonts w:ascii="Garamond" w:hAnsi="Garamond"/>
          <w:sz w:val="28"/>
          <w:szCs w:val="28"/>
        </w:rPr>
      </w:pPr>
      <w:r w:rsidRPr="00600747">
        <w:rPr>
          <w:rFonts w:ascii="Garamond" w:hAnsi="Garamond"/>
          <w:sz w:val="28"/>
          <w:szCs w:val="28"/>
        </w:rPr>
        <w:t>Candidates shall possess the academic qualifications required for Lecturer (Probationary) [Non-(Medical/Dental</w:t>
      </w:r>
      <w:r w:rsidR="00BB029F">
        <w:rPr>
          <w:rFonts w:ascii="Garamond" w:hAnsi="Garamond"/>
          <w:sz w:val="28"/>
          <w:szCs w:val="28"/>
        </w:rPr>
        <w:t>)</w:t>
      </w:r>
      <w:r w:rsidRPr="00600747">
        <w:rPr>
          <w:rFonts w:ascii="Garamond" w:hAnsi="Garamond"/>
          <w:sz w:val="28"/>
          <w:szCs w:val="28"/>
        </w:rPr>
        <w:t xml:space="preserve">] as specified under post 2 in this document. </w:t>
      </w:r>
    </w:p>
    <w:p w:rsidR="008628D4" w:rsidRPr="00600747" w:rsidRDefault="008628D4" w:rsidP="008628D4">
      <w:pPr>
        <w:tabs>
          <w:tab w:val="left" w:pos="272"/>
          <w:tab w:val="left" w:pos="720"/>
        </w:tabs>
        <w:ind w:left="720" w:hanging="540"/>
        <w:jc w:val="both"/>
        <w:rPr>
          <w:rFonts w:ascii="Garamond" w:hAnsi="Garamond"/>
          <w:sz w:val="14"/>
          <w:szCs w:val="28"/>
        </w:rPr>
      </w:pPr>
    </w:p>
    <w:p w:rsidR="008628D4" w:rsidRDefault="008628D4" w:rsidP="008628D4">
      <w:pPr>
        <w:tabs>
          <w:tab w:val="left" w:pos="272"/>
          <w:tab w:val="left" w:pos="720"/>
        </w:tabs>
        <w:ind w:left="720" w:hanging="540"/>
        <w:jc w:val="both"/>
        <w:rPr>
          <w:rFonts w:ascii="Garamond" w:hAnsi="Garamond"/>
          <w:b/>
          <w:bCs/>
          <w:sz w:val="28"/>
          <w:szCs w:val="28"/>
        </w:rPr>
      </w:pPr>
      <w:r w:rsidRPr="00600747">
        <w:rPr>
          <w:rFonts w:ascii="Garamond" w:hAnsi="Garamond"/>
          <w:sz w:val="28"/>
          <w:szCs w:val="28"/>
        </w:rPr>
        <w:t> </w:t>
      </w:r>
      <w:r w:rsidRPr="00600747">
        <w:rPr>
          <w:rFonts w:ascii="Garamond" w:hAnsi="Garamond"/>
          <w:sz w:val="28"/>
          <w:szCs w:val="28"/>
        </w:rPr>
        <w:tab/>
        <w:t> </w:t>
      </w:r>
      <w:r w:rsidRPr="00600747">
        <w:rPr>
          <w:rFonts w:ascii="Garamond" w:hAnsi="Garamond"/>
          <w:sz w:val="28"/>
          <w:szCs w:val="28"/>
        </w:rPr>
        <w:tab/>
      </w:r>
      <w:r w:rsidR="005D7907">
        <w:rPr>
          <w:rFonts w:ascii="Garamond" w:hAnsi="Garamond"/>
          <w:sz w:val="28"/>
          <w:szCs w:val="28"/>
        </w:rPr>
        <w:tab/>
      </w:r>
      <w:r w:rsidR="005D7907">
        <w:rPr>
          <w:rFonts w:ascii="Garamond" w:hAnsi="Garamond"/>
          <w:sz w:val="28"/>
          <w:szCs w:val="28"/>
        </w:rPr>
        <w:tab/>
      </w:r>
      <w:r w:rsidR="005D7907">
        <w:rPr>
          <w:rFonts w:ascii="Garamond" w:hAnsi="Garamond"/>
          <w:sz w:val="28"/>
          <w:szCs w:val="28"/>
        </w:rPr>
        <w:tab/>
      </w:r>
      <w:r w:rsidRPr="00600747">
        <w:rPr>
          <w:rFonts w:ascii="Garamond" w:hAnsi="Garamond"/>
          <w:b/>
          <w:bCs/>
          <w:sz w:val="28"/>
          <w:szCs w:val="28"/>
        </w:rPr>
        <w:t xml:space="preserve">AND </w:t>
      </w:r>
    </w:p>
    <w:p w:rsidR="008628D4" w:rsidRPr="00600747" w:rsidRDefault="008628D4" w:rsidP="008628D4">
      <w:pPr>
        <w:tabs>
          <w:tab w:val="left" w:pos="272"/>
          <w:tab w:val="left" w:pos="720"/>
        </w:tabs>
        <w:ind w:left="720" w:hanging="540"/>
        <w:jc w:val="both"/>
        <w:rPr>
          <w:rFonts w:ascii="Garamond" w:hAnsi="Garamond"/>
          <w:sz w:val="14"/>
          <w:szCs w:val="28"/>
        </w:rPr>
      </w:pPr>
    </w:p>
    <w:p w:rsidR="008628D4" w:rsidRPr="00600747" w:rsidRDefault="008628D4" w:rsidP="00DB4245">
      <w:pPr>
        <w:numPr>
          <w:ilvl w:val="0"/>
          <w:numId w:val="9"/>
        </w:numPr>
        <w:tabs>
          <w:tab w:val="left" w:pos="272"/>
          <w:tab w:val="left" w:pos="720"/>
          <w:tab w:val="left" w:pos="1220"/>
        </w:tabs>
        <w:ind w:left="720" w:hanging="540"/>
        <w:jc w:val="both"/>
        <w:rPr>
          <w:rFonts w:ascii="Garamond" w:hAnsi="Garamond"/>
          <w:sz w:val="28"/>
          <w:szCs w:val="28"/>
        </w:rPr>
      </w:pPr>
      <w:r w:rsidRPr="00600747">
        <w:rPr>
          <w:rFonts w:ascii="Garamond" w:hAnsi="Garamond"/>
          <w:sz w:val="28"/>
          <w:szCs w:val="28"/>
        </w:rPr>
        <w:t>(</w:t>
      </w:r>
      <w:proofErr w:type="spellStart"/>
      <w:r w:rsidRPr="00600747">
        <w:rPr>
          <w:rFonts w:ascii="Garamond" w:hAnsi="Garamond"/>
          <w:sz w:val="28"/>
          <w:szCs w:val="28"/>
        </w:rPr>
        <w:t>i</w:t>
      </w:r>
      <w:proofErr w:type="spellEnd"/>
      <w:r w:rsidRPr="00600747">
        <w:rPr>
          <w:rFonts w:ascii="Garamond" w:hAnsi="Garamond"/>
          <w:sz w:val="28"/>
          <w:szCs w:val="28"/>
        </w:rPr>
        <w:t>)</w:t>
      </w:r>
      <w:r w:rsidRPr="003558EB">
        <w:rPr>
          <w:rFonts w:ascii="Garamond" w:hAnsi="Garamond"/>
          <w:sz w:val="28"/>
          <w:szCs w:val="28"/>
        </w:rPr>
        <w:t xml:space="preserve"> </w:t>
      </w:r>
      <w:r>
        <w:rPr>
          <w:rFonts w:ascii="Garamond" w:hAnsi="Garamond"/>
          <w:sz w:val="28"/>
          <w:szCs w:val="28"/>
        </w:rPr>
        <w:t>A</w:t>
      </w:r>
      <w:r w:rsidRPr="00600747">
        <w:rPr>
          <w:rFonts w:ascii="Garamond" w:hAnsi="Garamond"/>
          <w:sz w:val="28"/>
          <w:szCs w:val="28"/>
        </w:rPr>
        <w:t xml:space="preserve"> Doctoral Degree</w:t>
      </w:r>
      <w:r>
        <w:rPr>
          <w:rFonts w:ascii="Garamond" w:hAnsi="Garamond"/>
          <w:sz w:val="28"/>
          <w:szCs w:val="28"/>
        </w:rPr>
        <w:t xml:space="preserve"> in the relevant field </w:t>
      </w:r>
      <w:r w:rsidRPr="003558EB">
        <w:rPr>
          <w:rFonts w:ascii="Garamond" w:hAnsi="Garamond"/>
          <w:b/>
          <w:sz w:val="28"/>
          <w:szCs w:val="28"/>
          <w:u w:val="single"/>
        </w:rPr>
        <w:t>or</w:t>
      </w:r>
      <w:r w:rsidRPr="00600747">
        <w:rPr>
          <w:rFonts w:ascii="Garamond" w:hAnsi="Garamond"/>
          <w:sz w:val="28"/>
          <w:szCs w:val="28"/>
        </w:rPr>
        <w:t xml:space="preserve"> a</w:t>
      </w:r>
      <w:r w:rsidRPr="003E060F">
        <w:rPr>
          <w:rFonts w:ascii="Garamond" w:hAnsi="Garamond"/>
          <w:sz w:val="28"/>
          <w:szCs w:val="28"/>
        </w:rPr>
        <w:t xml:space="preserve"> Masters Degree in the relevant field obtained after a full-time course of study of at least 24 months duration (or an equivalent part-time course of study) with a research component by way of thesis/dissertation </w:t>
      </w:r>
      <w:r w:rsidRPr="003E060F">
        <w:rPr>
          <w:rFonts w:ascii="Garamond" w:hAnsi="Garamond"/>
          <w:b/>
          <w:sz w:val="28"/>
          <w:szCs w:val="28"/>
          <w:u w:val="single"/>
        </w:rPr>
        <w:t>or</w:t>
      </w:r>
      <w:r w:rsidRPr="003E060F">
        <w:rPr>
          <w:rFonts w:ascii="Garamond" w:hAnsi="Garamond"/>
          <w:sz w:val="28"/>
          <w:szCs w:val="28"/>
        </w:rPr>
        <w:t xml:space="preserve"> a full time Masters degree in the relevant field of a minimum of 18 months duration with at least 60 credit units</w:t>
      </w:r>
      <w:r>
        <w:rPr>
          <w:rFonts w:ascii="Garamond" w:hAnsi="Garamond"/>
          <w:sz w:val="28"/>
          <w:szCs w:val="28"/>
        </w:rPr>
        <w:t xml:space="preserve">* </w:t>
      </w:r>
      <w:r w:rsidRPr="003E060F">
        <w:rPr>
          <w:rFonts w:ascii="Garamond" w:hAnsi="Garamond"/>
          <w:sz w:val="28"/>
          <w:szCs w:val="28"/>
        </w:rPr>
        <w:t>of which not less than 15 credit units of research by way of thesis/dissertation</w:t>
      </w:r>
      <w:r>
        <w:rPr>
          <w:rFonts w:ascii="Garamond" w:hAnsi="Garamond"/>
          <w:sz w:val="28"/>
          <w:szCs w:val="28"/>
        </w:rPr>
        <w:t>.</w:t>
      </w:r>
      <w:r w:rsidRPr="00600747">
        <w:rPr>
          <w:rFonts w:ascii="Garamond" w:hAnsi="Garamond"/>
          <w:sz w:val="28"/>
          <w:szCs w:val="28"/>
        </w:rPr>
        <w:t xml:space="preserve"> </w:t>
      </w:r>
    </w:p>
    <w:p w:rsidR="008628D4" w:rsidRPr="008628D4" w:rsidRDefault="008628D4" w:rsidP="008628D4">
      <w:pPr>
        <w:ind w:left="720"/>
        <w:jc w:val="both"/>
        <w:rPr>
          <w:rFonts w:ascii="Garamond" w:hAnsi="Garamond"/>
          <w:i/>
        </w:rPr>
      </w:pPr>
      <w:r w:rsidRPr="008628D4">
        <w:rPr>
          <w:rFonts w:ascii="Garamond" w:hAnsi="Garamond"/>
          <w:i/>
        </w:rPr>
        <w:t>(*A credit unit considered per course should be within the ‘Definition of a Credit’ given in     sub- section   2.2 of the Sri Lanka Qualifications Framework (SLQF)</w:t>
      </w:r>
    </w:p>
    <w:p w:rsidR="008628D4" w:rsidRPr="00600747" w:rsidRDefault="008628D4" w:rsidP="008628D4">
      <w:pPr>
        <w:tabs>
          <w:tab w:val="left" w:pos="272"/>
          <w:tab w:val="left" w:pos="720"/>
          <w:tab w:val="left" w:pos="1220"/>
        </w:tabs>
        <w:ind w:left="720" w:hanging="540"/>
        <w:jc w:val="both"/>
        <w:rPr>
          <w:rFonts w:ascii="Garamond" w:hAnsi="Garamond"/>
          <w:sz w:val="28"/>
          <w:szCs w:val="28"/>
        </w:rPr>
      </w:pPr>
    </w:p>
    <w:p w:rsidR="008628D4" w:rsidRDefault="008628D4" w:rsidP="008628D4">
      <w:pPr>
        <w:tabs>
          <w:tab w:val="left" w:pos="720"/>
        </w:tabs>
        <w:ind w:left="720" w:right="-187"/>
        <w:rPr>
          <w:rFonts w:ascii="Garamond" w:hAnsi="Garamond"/>
          <w:b/>
          <w:sz w:val="28"/>
          <w:szCs w:val="28"/>
          <w:u w:val="single"/>
        </w:rPr>
      </w:pPr>
      <w:r w:rsidRPr="00C06E90">
        <w:rPr>
          <w:rFonts w:ascii="Garamond" w:hAnsi="Garamond"/>
          <w:b/>
          <w:sz w:val="28"/>
          <w:szCs w:val="28"/>
          <w:u w:val="single"/>
        </w:rPr>
        <w:t xml:space="preserve">In the case of Faculties of Science/Applied </w:t>
      </w:r>
      <w:r>
        <w:rPr>
          <w:rFonts w:ascii="Garamond" w:hAnsi="Garamond"/>
          <w:b/>
          <w:sz w:val="28"/>
          <w:szCs w:val="28"/>
          <w:u w:val="single"/>
        </w:rPr>
        <w:t>S</w:t>
      </w:r>
      <w:r w:rsidRPr="00C06E90">
        <w:rPr>
          <w:rFonts w:ascii="Garamond" w:hAnsi="Garamond"/>
          <w:b/>
          <w:sz w:val="28"/>
          <w:szCs w:val="28"/>
          <w:u w:val="single"/>
        </w:rPr>
        <w:t>cience/Engineering/</w:t>
      </w:r>
      <w:r>
        <w:rPr>
          <w:rFonts w:ascii="Garamond" w:hAnsi="Garamond"/>
          <w:b/>
          <w:sz w:val="28"/>
          <w:szCs w:val="28"/>
          <w:u w:val="single"/>
        </w:rPr>
        <w:t xml:space="preserve"> </w:t>
      </w:r>
      <w:r w:rsidRPr="00C06E90">
        <w:rPr>
          <w:rFonts w:ascii="Garamond" w:hAnsi="Garamond"/>
          <w:b/>
          <w:sz w:val="28"/>
          <w:szCs w:val="28"/>
          <w:u w:val="single"/>
        </w:rPr>
        <w:t>Agriculture</w:t>
      </w:r>
    </w:p>
    <w:p w:rsidR="008628D4" w:rsidRPr="00C06E90" w:rsidRDefault="008628D4" w:rsidP="008628D4">
      <w:pPr>
        <w:tabs>
          <w:tab w:val="left" w:pos="720"/>
        </w:tabs>
        <w:ind w:left="720" w:right="-187"/>
        <w:rPr>
          <w:rFonts w:ascii="Garamond" w:hAnsi="Garamond"/>
          <w:sz w:val="14"/>
          <w:szCs w:val="28"/>
        </w:rPr>
      </w:pPr>
      <w:r w:rsidRPr="00600747">
        <w:rPr>
          <w:rFonts w:ascii="Garamond" w:hAnsi="Garamond"/>
          <w:sz w:val="28"/>
          <w:szCs w:val="28"/>
        </w:rPr>
        <w:t xml:space="preserve"> </w:t>
      </w:r>
    </w:p>
    <w:p w:rsidR="008628D4" w:rsidRPr="00600747" w:rsidRDefault="00BB029F" w:rsidP="008628D4">
      <w:pPr>
        <w:tabs>
          <w:tab w:val="left" w:pos="720"/>
        </w:tabs>
        <w:ind w:left="720"/>
        <w:jc w:val="both"/>
        <w:rPr>
          <w:rFonts w:ascii="Garamond" w:hAnsi="Garamond"/>
          <w:sz w:val="28"/>
          <w:szCs w:val="28"/>
        </w:rPr>
      </w:pPr>
      <w:r>
        <w:rPr>
          <w:rFonts w:ascii="Garamond" w:hAnsi="Garamond"/>
          <w:sz w:val="28"/>
          <w:szCs w:val="28"/>
        </w:rPr>
        <w:t>A</w:t>
      </w:r>
      <w:r w:rsidR="008628D4" w:rsidRPr="00600747">
        <w:rPr>
          <w:rFonts w:ascii="Garamond" w:hAnsi="Garamond"/>
          <w:sz w:val="28"/>
          <w:szCs w:val="28"/>
        </w:rPr>
        <w:t xml:space="preserve"> </w:t>
      </w:r>
      <w:r w:rsidR="008628D4">
        <w:rPr>
          <w:rFonts w:ascii="Garamond" w:hAnsi="Garamond"/>
          <w:sz w:val="28"/>
          <w:szCs w:val="28"/>
        </w:rPr>
        <w:t xml:space="preserve">Doctoral Degree in the relevant field </w:t>
      </w:r>
      <w:r w:rsidR="008628D4" w:rsidRPr="00C06E90">
        <w:rPr>
          <w:rFonts w:ascii="Garamond" w:hAnsi="Garamond"/>
          <w:b/>
          <w:sz w:val="28"/>
          <w:szCs w:val="28"/>
          <w:u w:val="single"/>
        </w:rPr>
        <w:t>or</w:t>
      </w:r>
      <w:r w:rsidR="008628D4">
        <w:rPr>
          <w:rFonts w:ascii="Garamond" w:hAnsi="Garamond"/>
          <w:sz w:val="28"/>
          <w:szCs w:val="28"/>
        </w:rPr>
        <w:t xml:space="preserve"> a </w:t>
      </w:r>
      <w:r w:rsidR="008628D4" w:rsidRPr="00600747">
        <w:rPr>
          <w:rFonts w:ascii="Garamond" w:hAnsi="Garamond"/>
          <w:sz w:val="28"/>
          <w:szCs w:val="28"/>
        </w:rPr>
        <w:t xml:space="preserve">Masters Degree in the relevant field with full-time research of at least </w:t>
      </w:r>
      <w:r w:rsidR="008628D4">
        <w:rPr>
          <w:rFonts w:ascii="Garamond" w:hAnsi="Garamond"/>
          <w:sz w:val="28"/>
          <w:szCs w:val="28"/>
        </w:rPr>
        <w:t>24 months duration</w:t>
      </w:r>
    </w:p>
    <w:p w:rsidR="008628D4" w:rsidRPr="00C06E90" w:rsidRDefault="008628D4" w:rsidP="008628D4">
      <w:pPr>
        <w:tabs>
          <w:tab w:val="left" w:pos="720"/>
        </w:tabs>
        <w:ind w:left="720"/>
        <w:jc w:val="both"/>
        <w:rPr>
          <w:rFonts w:ascii="Garamond" w:hAnsi="Garamond"/>
          <w:sz w:val="16"/>
          <w:szCs w:val="28"/>
        </w:rPr>
      </w:pPr>
    </w:p>
    <w:p w:rsidR="008628D4" w:rsidRPr="00600747" w:rsidRDefault="008628D4" w:rsidP="008628D4">
      <w:pPr>
        <w:ind w:left="720"/>
        <w:jc w:val="both"/>
        <w:rPr>
          <w:rFonts w:ascii="Garamond" w:hAnsi="Garamond"/>
          <w:sz w:val="28"/>
          <w:szCs w:val="28"/>
        </w:rPr>
      </w:pPr>
      <w:r w:rsidRPr="00600747">
        <w:rPr>
          <w:rFonts w:ascii="Garamond" w:hAnsi="Garamond"/>
          <w:sz w:val="28"/>
          <w:szCs w:val="28"/>
        </w:rPr>
        <w:t> </w:t>
      </w:r>
      <w:r w:rsidRPr="00600747">
        <w:rPr>
          <w:rFonts w:ascii="Garamond" w:hAnsi="Garamond"/>
          <w:b/>
          <w:bCs/>
          <w:sz w:val="28"/>
          <w:szCs w:val="28"/>
        </w:rPr>
        <w:t xml:space="preserve">OR </w:t>
      </w:r>
      <w:r w:rsidRPr="00600747">
        <w:rPr>
          <w:rFonts w:ascii="Garamond" w:hAnsi="Garamond"/>
          <w:sz w:val="28"/>
          <w:szCs w:val="28"/>
        </w:rPr>
        <w:tab/>
        <w:t> </w:t>
      </w:r>
    </w:p>
    <w:p w:rsidR="008628D4" w:rsidRPr="00C06E90" w:rsidRDefault="008628D4" w:rsidP="008628D4">
      <w:pPr>
        <w:tabs>
          <w:tab w:val="left" w:pos="272"/>
          <w:tab w:val="left" w:pos="720"/>
          <w:tab w:val="left" w:pos="1220"/>
        </w:tabs>
        <w:ind w:left="720" w:hanging="540"/>
        <w:rPr>
          <w:rFonts w:ascii="Garamond" w:hAnsi="Garamond"/>
          <w:sz w:val="14"/>
          <w:szCs w:val="28"/>
        </w:rPr>
      </w:pPr>
    </w:p>
    <w:p w:rsidR="008628D4" w:rsidRPr="00600747" w:rsidRDefault="008628D4" w:rsidP="008628D4">
      <w:pPr>
        <w:tabs>
          <w:tab w:val="left" w:pos="272"/>
          <w:tab w:val="left" w:pos="720"/>
          <w:tab w:val="left" w:pos="1220"/>
        </w:tabs>
        <w:ind w:left="720" w:hanging="540"/>
        <w:jc w:val="both"/>
        <w:rPr>
          <w:rFonts w:ascii="Garamond" w:hAnsi="Garamond"/>
          <w:sz w:val="28"/>
          <w:szCs w:val="28"/>
        </w:rPr>
      </w:pPr>
      <w:r w:rsidRPr="00600747">
        <w:rPr>
          <w:rFonts w:ascii="Garamond" w:hAnsi="Garamond"/>
          <w:sz w:val="28"/>
          <w:szCs w:val="28"/>
        </w:rPr>
        <w:t> </w:t>
      </w:r>
      <w:r w:rsidRPr="00600747">
        <w:rPr>
          <w:rFonts w:ascii="Garamond" w:hAnsi="Garamond"/>
          <w:sz w:val="28"/>
          <w:szCs w:val="28"/>
        </w:rPr>
        <w:tab/>
        <w:t> </w:t>
      </w:r>
      <w:r w:rsidRPr="00600747">
        <w:rPr>
          <w:rFonts w:ascii="Garamond" w:hAnsi="Garamond"/>
          <w:sz w:val="28"/>
          <w:szCs w:val="28"/>
        </w:rPr>
        <w:tab/>
        <w:t xml:space="preserve">(ii) </w:t>
      </w:r>
      <w:r w:rsidRPr="00600747">
        <w:rPr>
          <w:rFonts w:ascii="Garamond" w:hAnsi="Garamond"/>
          <w:sz w:val="28"/>
          <w:szCs w:val="28"/>
        </w:rPr>
        <w:tab/>
        <w:t>Such professional qualifications and experience as may be approved by the University Grants Commission upon the recommendation of the Higher Educational Institution concerned.</w:t>
      </w:r>
    </w:p>
    <w:p w:rsidR="008628D4" w:rsidRPr="00600747" w:rsidRDefault="008628D4" w:rsidP="008628D4">
      <w:pPr>
        <w:tabs>
          <w:tab w:val="left" w:pos="272"/>
          <w:tab w:val="left" w:pos="720"/>
          <w:tab w:val="left" w:pos="1220"/>
        </w:tabs>
        <w:ind w:left="812" w:hanging="540"/>
        <w:rPr>
          <w:rFonts w:ascii="Garamond" w:hAnsi="Garamond"/>
          <w:sz w:val="28"/>
          <w:szCs w:val="28"/>
        </w:rPr>
      </w:pPr>
    </w:p>
    <w:p w:rsidR="008628D4" w:rsidRPr="00600747" w:rsidRDefault="008628D4" w:rsidP="008628D4">
      <w:pPr>
        <w:tabs>
          <w:tab w:val="left" w:pos="272"/>
          <w:tab w:val="left" w:pos="703"/>
          <w:tab w:val="left" w:pos="1220"/>
        </w:tabs>
        <w:ind w:left="92"/>
        <w:rPr>
          <w:rFonts w:ascii="Garamond" w:hAnsi="Garamond"/>
          <w:sz w:val="28"/>
          <w:szCs w:val="28"/>
        </w:rPr>
      </w:pPr>
      <w:r w:rsidRPr="00600747">
        <w:rPr>
          <w:rFonts w:ascii="Garamond" w:hAnsi="Garamond"/>
          <w:sz w:val="28"/>
          <w:szCs w:val="28"/>
        </w:rPr>
        <w:t> </w:t>
      </w:r>
      <w:r w:rsidRPr="00600747">
        <w:rPr>
          <w:rFonts w:ascii="Garamond" w:hAnsi="Garamond"/>
          <w:sz w:val="28"/>
          <w:szCs w:val="28"/>
        </w:rPr>
        <w:tab/>
        <w:t> </w:t>
      </w:r>
      <w:r w:rsidRPr="00600747">
        <w:rPr>
          <w:rFonts w:ascii="Garamond" w:hAnsi="Garamond"/>
          <w:sz w:val="28"/>
          <w:szCs w:val="28"/>
        </w:rPr>
        <w:tab/>
        <w:t> </w:t>
      </w:r>
      <w:r w:rsidRPr="00600747">
        <w:rPr>
          <w:rFonts w:ascii="Garamond" w:hAnsi="Garamond"/>
          <w:sz w:val="28"/>
          <w:szCs w:val="28"/>
        </w:rPr>
        <w:tab/>
      </w:r>
      <w:r w:rsidRPr="00600747">
        <w:rPr>
          <w:rFonts w:ascii="Garamond" w:hAnsi="Garamond"/>
          <w:sz w:val="28"/>
          <w:szCs w:val="28"/>
        </w:rPr>
        <w:tab/>
      </w:r>
      <w:r w:rsidRPr="00600747">
        <w:rPr>
          <w:rFonts w:ascii="Garamond" w:hAnsi="Garamond"/>
          <w:sz w:val="28"/>
          <w:szCs w:val="28"/>
        </w:rPr>
        <w:tab/>
      </w:r>
      <w:r w:rsidRPr="00600747">
        <w:rPr>
          <w:rFonts w:ascii="Garamond" w:hAnsi="Garamond"/>
          <w:sz w:val="28"/>
          <w:szCs w:val="28"/>
        </w:rPr>
        <w:tab/>
      </w:r>
      <w:r w:rsidRPr="00600747">
        <w:rPr>
          <w:rFonts w:ascii="Garamond" w:hAnsi="Garamond"/>
          <w:b/>
          <w:bCs/>
          <w:sz w:val="28"/>
          <w:szCs w:val="28"/>
        </w:rPr>
        <w:t>AND</w:t>
      </w:r>
    </w:p>
    <w:p w:rsidR="008628D4" w:rsidRPr="00600747" w:rsidRDefault="008628D4" w:rsidP="008628D4">
      <w:pPr>
        <w:tabs>
          <w:tab w:val="left" w:pos="272"/>
          <w:tab w:val="left" w:pos="703"/>
        </w:tabs>
        <w:rPr>
          <w:rFonts w:ascii="Garamond" w:hAnsi="Garamond"/>
          <w:sz w:val="28"/>
          <w:szCs w:val="28"/>
        </w:rPr>
      </w:pPr>
      <w:r w:rsidRPr="00600747">
        <w:rPr>
          <w:rFonts w:ascii="Garamond" w:hAnsi="Garamond"/>
          <w:sz w:val="28"/>
          <w:szCs w:val="28"/>
        </w:rPr>
        <w:t> </w:t>
      </w:r>
      <w:r w:rsidRPr="00600747">
        <w:rPr>
          <w:rFonts w:ascii="Garamond" w:hAnsi="Garamond"/>
          <w:sz w:val="28"/>
          <w:szCs w:val="28"/>
        </w:rPr>
        <w:tab/>
        <w:t>(3)</w:t>
      </w:r>
      <w:r w:rsidRPr="00600747">
        <w:rPr>
          <w:rFonts w:ascii="Garamond" w:hAnsi="Garamond"/>
          <w:sz w:val="28"/>
          <w:szCs w:val="28"/>
        </w:rPr>
        <w:tab/>
        <w:t xml:space="preserve">At least six (06) years experience in one or more of the </w:t>
      </w:r>
      <w:proofErr w:type="gramStart"/>
      <w:r w:rsidRPr="00600747">
        <w:rPr>
          <w:rFonts w:ascii="Garamond" w:hAnsi="Garamond"/>
          <w:sz w:val="28"/>
          <w:szCs w:val="28"/>
        </w:rPr>
        <w:t>following :</w:t>
      </w:r>
      <w:proofErr w:type="gramEnd"/>
      <w:r w:rsidRPr="00600747">
        <w:rPr>
          <w:rFonts w:ascii="Garamond" w:hAnsi="Garamond"/>
          <w:sz w:val="28"/>
          <w:szCs w:val="28"/>
        </w:rPr>
        <w:t xml:space="preserve">- </w:t>
      </w:r>
    </w:p>
    <w:p w:rsidR="008628D4" w:rsidRPr="00600747" w:rsidRDefault="008628D4" w:rsidP="008628D4">
      <w:pPr>
        <w:tabs>
          <w:tab w:val="left" w:pos="272"/>
          <w:tab w:val="left" w:pos="703"/>
          <w:tab w:val="left" w:pos="1220"/>
        </w:tabs>
        <w:rPr>
          <w:rFonts w:ascii="Garamond" w:hAnsi="Garamond"/>
          <w:sz w:val="28"/>
          <w:szCs w:val="28"/>
        </w:rPr>
      </w:pPr>
      <w:r w:rsidRPr="00600747">
        <w:rPr>
          <w:rFonts w:ascii="Garamond" w:hAnsi="Garamond"/>
          <w:sz w:val="28"/>
          <w:szCs w:val="28"/>
        </w:rPr>
        <w:t> </w:t>
      </w:r>
      <w:r w:rsidRPr="00600747">
        <w:rPr>
          <w:rFonts w:ascii="Garamond" w:hAnsi="Garamond"/>
          <w:sz w:val="28"/>
          <w:szCs w:val="28"/>
        </w:rPr>
        <w:tab/>
        <w:t> </w:t>
      </w:r>
      <w:r w:rsidRPr="00600747">
        <w:rPr>
          <w:rFonts w:ascii="Garamond" w:hAnsi="Garamond"/>
          <w:sz w:val="28"/>
          <w:szCs w:val="28"/>
        </w:rPr>
        <w:tab/>
        <w:t>(</w:t>
      </w:r>
      <w:proofErr w:type="spellStart"/>
      <w:r w:rsidRPr="00600747">
        <w:rPr>
          <w:rFonts w:ascii="Garamond" w:hAnsi="Garamond"/>
          <w:sz w:val="28"/>
          <w:szCs w:val="28"/>
        </w:rPr>
        <w:t>i</w:t>
      </w:r>
      <w:proofErr w:type="spellEnd"/>
      <w:r w:rsidRPr="00600747">
        <w:rPr>
          <w:rFonts w:ascii="Garamond" w:hAnsi="Garamond"/>
          <w:sz w:val="28"/>
          <w:szCs w:val="28"/>
        </w:rPr>
        <w:t>)</w:t>
      </w:r>
      <w:r w:rsidRPr="00600747">
        <w:rPr>
          <w:rFonts w:ascii="Garamond" w:hAnsi="Garamond"/>
          <w:sz w:val="28"/>
          <w:szCs w:val="28"/>
        </w:rPr>
        <w:tab/>
        <w:t xml:space="preserve">Teaching at University Level, </w:t>
      </w:r>
    </w:p>
    <w:p w:rsidR="008628D4" w:rsidRPr="00600747" w:rsidRDefault="008628D4" w:rsidP="008628D4">
      <w:pPr>
        <w:tabs>
          <w:tab w:val="left" w:pos="272"/>
          <w:tab w:val="left" w:pos="703"/>
          <w:tab w:val="left" w:pos="1220"/>
        </w:tabs>
        <w:rPr>
          <w:rFonts w:ascii="Garamond" w:hAnsi="Garamond"/>
          <w:sz w:val="28"/>
          <w:szCs w:val="28"/>
        </w:rPr>
      </w:pPr>
      <w:r w:rsidRPr="00600747">
        <w:rPr>
          <w:rFonts w:ascii="Garamond" w:hAnsi="Garamond"/>
          <w:sz w:val="28"/>
          <w:szCs w:val="28"/>
        </w:rPr>
        <w:t> </w:t>
      </w:r>
      <w:r w:rsidRPr="00600747">
        <w:rPr>
          <w:rFonts w:ascii="Garamond" w:hAnsi="Garamond"/>
          <w:sz w:val="28"/>
          <w:szCs w:val="28"/>
        </w:rPr>
        <w:tab/>
        <w:t> </w:t>
      </w:r>
      <w:r w:rsidRPr="00600747">
        <w:rPr>
          <w:rFonts w:ascii="Garamond" w:hAnsi="Garamond"/>
          <w:sz w:val="28"/>
          <w:szCs w:val="28"/>
        </w:rPr>
        <w:tab/>
        <w:t xml:space="preserve">(ii) </w:t>
      </w:r>
      <w:r w:rsidRPr="00600747">
        <w:rPr>
          <w:rFonts w:ascii="Garamond" w:hAnsi="Garamond"/>
          <w:sz w:val="28"/>
          <w:szCs w:val="28"/>
        </w:rPr>
        <w:tab/>
        <w:t xml:space="preserve">Professional experience, </w:t>
      </w:r>
    </w:p>
    <w:p w:rsidR="008628D4" w:rsidRPr="00600747" w:rsidRDefault="008628D4" w:rsidP="008628D4">
      <w:pPr>
        <w:tabs>
          <w:tab w:val="left" w:pos="272"/>
          <w:tab w:val="left" w:pos="703"/>
          <w:tab w:val="left" w:pos="1220"/>
        </w:tabs>
        <w:rPr>
          <w:rFonts w:ascii="Garamond" w:hAnsi="Garamond"/>
          <w:sz w:val="28"/>
          <w:szCs w:val="28"/>
        </w:rPr>
      </w:pPr>
      <w:r w:rsidRPr="00600747">
        <w:rPr>
          <w:rFonts w:ascii="Garamond" w:hAnsi="Garamond"/>
          <w:sz w:val="28"/>
          <w:szCs w:val="28"/>
        </w:rPr>
        <w:t> </w:t>
      </w:r>
      <w:r w:rsidRPr="00600747">
        <w:rPr>
          <w:rFonts w:ascii="Garamond" w:hAnsi="Garamond"/>
          <w:sz w:val="28"/>
          <w:szCs w:val="28"/>
        </w:rPr>
        <w:tab/>
        <w:t> </w:t>
      </w:r>
      <w:r w:rsidRPr="00600747">
        <w:rPr>
          <w:rFonts w:ascii="Garamond" w:hAnsi="Garamond"/>
          <w:sz w:val="28"/>
          <w:szCs w:val="28"/>
        </w:rPr>
        <w:tab/>
        <w:t>(iii)</w:t>
      </w:r>
      <w:r w:rsidRPr="00600747">
        <w:rPr>
          <w:rFonts w:ascii="Garamond" w:hAnsi="Garamond"/>
          <w:b/>
          <w:bCs/>
          <w:sz w:val="28"/>
          <w:szCs w:val="28"/>
        </w:rPr>
        <w:t> </w:t>
      </w:r>
      <w:r w:rsidRPr="00600747">
        <w:rPr>
          <w:rFonts w:ascii="Garamond" w:hAnsi="Garamond"/>
          <w:sz w:val="28"/>
          <w:szCs w:val="28"/>
        </w:rPr>
        <w:tab/>
        <w:t xml:space="preserve">Research in a recognized Institution, </w:t>
      </w:r>
    </w:p>
    <w:p w:rsidR="008628D4" w:rsidRPr="00600747" w:rsidRDefault="008628D4" w:rsidP="008628D4">
      <w:pPr>
        <w:tabs>
          <w:tab w:val="left" w:pos="272"/>
          <w:tab w:val="left" w:pos="703"/>
          <w:tab w:val="left" w:pos="1220"/>
        </w:tabs>
        <w:rPr>
          <w:rFonts w:ascii="Garamond" w:hAnsi="Garamond"/>
          <w:sz w:val="28"/>
          <w:szCs w:val="28"/>
        </w:rPr>
      </w:pPr>
      <w:r w:rsidRPr="00600747">
        <w:rPr>
          <w:rFonts w:ascii="Garamond" w:hAnsi="Garamond"/>
          <w:sz w:val="28"/>
          <w:szCs w:val="28"/>
        </w:rPr>
        <w:t> </w:t>
      </w:r>
      <w:r w:rsidRPr="00600747">
        <w:rPr>
          <w:rFonts w:ascii="Garamond" w:hAnsi="Garamond"/>
          <w:sz w:val="28"/>
          <w:szCs w:val="28"/>
        </w:rPr>
        <w:tab/>
        <w:t> </w:t>
      </w:r>
      <w:r w:rsidRPr="00600747">
        <w:rPr>
          <w:rFonts w:ascii="Garamond" w:hAnsi="Garamond"/>
          <w:sz w:val="28"/>
          <w:szCs w:val="28"/>
        </w:rPr>
        <w:tab/>
      </w:r>
      <w:proofErr w:type="gramStart"/>
      <w:r w:rsidRPr="00600747">
        <w:rPr>
          <w:rFonts w:ascii="Garamond" w:hAnsi="Garamond"/>
          <w:sz w:val="28"/>
          <w:szCs w:val="28"/>
        </w:rPr>
        <w:t xml:space="preserve">(iv) </w:t>
      </w:r>
      <w:r w:rsidRPr="00600747">
        <w:rPr>
          <w:rFonts w:ascii="Garamond" w:hAnsi="Garamond"/>
          <w:sz w:val="28"/>
          <w:szCs w:val="28"/>
        </w:rPr>
        <w:tab/>
        <w:t>Postgraduate</w:t>
      </w:r>
      <w:proofErr w:type="gramEnd"/>
      <w:r w:rsidRPr="00600747">
        <w:rPr>
          <w:rFonts w:ascii="Garamond" w:hAnsi="Garamond"/>
          <w:sz w:val="28"/>
          <w:szCs w:val="28"/>
        </w:rPr>
        <w:t xml:space="preserve"> Studies to acquire the qualifications stipulated at (2) </w:t>
      </w:r>
      <w:proofErr w:type="spellStart"/>
      <w:r w:rsidRPr="00600747">
        <w:rPr>
          <w:rFonts w:ascii="Garamond" w:hAnsi="Garamond"/>
          <w:sz w:val="28"/>
          <w:szCs w:val="28"/>
        </w:rPr>
        <w:t>bove</w:t>
      </w:r>
      <w:proofErr w:type="spellEnd"/>
      <w:r w:rsidRPr="00600747">
        <w:rPr>
          <w:rFonts w:ascii="Garamond" w:hAnsi="Garamond"/>
          <w:sz w:val="28"/>
          <w:szCs w:val="28"/>
        </w:rPr>
        <w:t>.</w:t>
      </w:r>
    </w:p>
    <w:p w:rsidR="008628D4" w:rsidRPr="00600747" w:rsidRDefault="008628D4" w:rsidP="00E9396D">
      <w:pPr>
        <w:tabs>
          <w:tab w:val="left" w:pos="860"/>
        </w:tabs>
        <w:rPr>
          <w:rFonts w:ascii="Garamond" w:hAnsi="Garamond"/>
          <w:sz w:val="28"/>
          <w:szCs w:val="28"/>
        </w:rPr>
      </w:pPr>
    </w:p>
    <w:p w:rsidR="00E9396D" w:rsidRPr="00600747" w:rsidRDefault="00E9396D" w:rsidP="00E9396D">
      <w:pPr>
        <w:tabs>
          <w:tab w:val="left" w:pos="860"/>
        </w:tabs>
        <w:rPr>
          <w:rFonts w:ascii="Garamond" w:hAnsi="Garamond"/>
          <w:sz w:val="28"/>
          <w:szCs w:val="28"/>
        </w:rPr>
      </w:pPr>
      <w:r w:rsidRPr="00600747">
        <w:rPr>
          <w:rFonts w:ascii="Garamond" w:hAnsi="Garamond"/>
          <w:sz w:val="28"/>
          <w:szCs w:val="28"/>
        </w:rPr>
        <w:t> </w:t>
      </w:r>
      <w:r w:rsidRPr="00600747">
        <w:rPr>
          <w:rFonts w:ascii="Garamond" w:hAnsi="Garamond"/>
          <w:sz w:val="28"/>
          <w:szCs w:val="28"/>
        </w:rPr>
        <w:tab/>
        <w:t> </w:t>
      </w:r>
    </w:p>
    <w:p w:rsidR="00E9396D" w:rsidRPr="00C0250B" w:rsidRDefault="00E9396D" w:rsidP="008628D4">
      <w:pPr>
        <w:tabs>
          <w:tab w:val="left" w:pos="860"/>
        </w:tabs>
        <w:rPr>
          <w:rFonts w:ascii="Garamond" w:hAnsi="Garamond"/>
          <w:sz w:val="28"/>
          <w:szCs w:val="28"/>
        </w:rPr>
      </w:pPr>
      <w:r w:rsidRPr="00600747">
        <w:rPr>
          <w:rFonts w:ascii="Garamond" w:hAnsi="Garamond"/>
          <w:sz w:val="28"/>
          <w:szCs w:val="28"/>
        </w:rPr>
        <w:t> </w:t>
      </w:r>
    </w:p>
    <w:p w:rsidR="00C0250B" w:rsidRDefault="00C0250B" w:rsidP="00C0250B">
      <w:pPr>
        <w:pStyle w:val="ListParagraph"/>
        <w:ind w:left="1335"/>
        <w:jc w:val="right"/>
        <w:rPr>
          <w:rFonts w:ascii="Garamond" w:hAnsi="Garamond"/>
          <w:sz w:val="28"/>
          <w:szCs w:val="28"/>
        </w:rPr>
      </w:pPr>
      <w:proofErr w:type="gramStart"/>
      <w:r>
        <w:rPr>
          <w:rFonts w:ascii="Garamond" w:hAnsi="Garamond"/>
          <w:sz w:val="28"/>
          <w:szCs w:val="28"/>
        </w:rPr>
        <w:t>Contd.</w:t>
      </w:r>
      <w:proofErr w:type="gramEnd"/>
      <w:r>
        <w:rPr>
          <w:rFonts w:ascii="Garamond" w:hAnsi="Garamond"/>
          <w:sz w:val="28"/>
          <w:szCs w:val="28"/>
        </w:rPr>
        <w:t xml:space="preserve">  (2)</w:t>
      </w:r>
    </w:p>
    <w:p w:rsidR="00E9396D" w:rsidRDefault="00E9396D" w:rsidP="00E9396D">
      <w:pPr>
        <w:rPr>
          <w:rFonts w:ascii="Garamond" w:hAnsi="Garamond"/>
          <w:b/>
          <w:bCs/>
          <w:sz w:val="28"/>
          <w:szCs w:val="28"/>
          <w:u w:val="single"/>
        </w:rPr>
      </w:pPr>
    </w:p>
    <w:p w:rsidR="00C0250B" w:rsidRDefault="00C0250B" w:rsidP="00E9396D">
      <w:pPr>
        <w:rPr>
          <w:rFonts w:ascii="Garamond" w:hAnsi="Garamond"/>
          <w:b/>
          <w:bCs/>
          <w:sz w:val="28"/>
          <w:szCs w:val="28"/>
          <w:u w:val="single"/>
        </w:rPr>
      </w:pPr>
    </w:p>
    <w:p w:rsidR="00C0250B" w:rsidRPr="00600747" w:rsidRDefault="00C0250B" w:rsidP="00E9396D">
      <w:pPr>
        <w:rPr>
          <w:rFonts w:ascii="Garamond" w:hAnsi="Garamond"/>
          <w:b/>
          <w:bCs/>
          <w:sz w:val="28"/>
          <w:szCs w:val="28"/>
          <w:u w:val="single"/>
        </w:rPr>
      </w:pPr>
    </w:p>
    <w:p w:rsidR="008628D4" w:rsidRDefault="008628D4">
      <w:pPr>
        <w:spacing w:after="200" w:line="276" w:lineRule="auto"/>
        <w:rPr>
          <w:rFonts w:ascii="Garamond" w:hAnsi="Garamond"/>
          <w:b/>
          <w:bCs/>
          <w:sz w:val="28"/>
          <w:szCs w:val="28"/>
          <w:u w:val="single"/>
        </w:rPr>
      </w:pPr>
      <w:r>
        <w:rPr>
          <w:rFonts w:ascii="Garamond" w:hAnsi="Garamond"/>
          <w:b/>
          <w:bCs/>
          <w:sz w:val="28"/>
          <w:szCs w:val="28"/>
          <w:u w:val="single"/>
        </w:rPr>
        <w:br w:type="page"/>
      </w:r>
    </w:p>
    <w:p w:rsidR="008628D4" w:rsidRPr="008628D4" w:rsidRDefault="008628D4" w:rsidP="008628D4">
      <w:pPr>
        <w:spacing w:before="240"/>
        <w:jc w:val="center"/>
        <w:rPr>
          <w:rFonts w:ascii="Garamond" w:hAnsi="Garamond"/>
          <w:b/>
          <w:bCs/>
          <w:sz w:val="28"/>
          <w:szCs w:val="28"/>
        </w:rPr>
      </w:pPr>
      <w:r w:rsidRPr="008628D4">
        <w:rPr>
          <w:rFonts w:ascii="Garamond" w:hAnsi="Garamond"/>
          <w:b/>
          <w:bCs/>
          <w:sz w:val="28"/>
          <w:szCs w:val="28"/>
        </w:rPr>
        <w:lastRenderedPageBreak/>
        <w:t>(2)</w:t>
      </w:r>
    </w:p>
    <w:p w:rsidR="008628D4" w:rsidRDefault="008628D4" w:rsidP="00E9396D">
      <w:pPr>
        <w:rPr>
          <w:rFonts w:ascii="Garamond" w:hAnsi="Garamond"/>
          <w:b/>
          <w:bCs/>
          <w:sz w:val="28"/>
          <w:szCs w:val="28"/>
          <w:u w:val="single"/>
        </w:rPr>
      </w:pPr>
    </w:p>
    <w:p w:rsidR="00E9396D" w:rsidRDefault="00E9396D" w:rsidP="00E9396D">
      <w:pPr>
        <w:rPr>
          <w:rFonts w:ascii="Garamond" w:hAnsi="Garamond"/>
          <w:b/>
          <w:bCs/>
          <w:sz w:val="28"/>
          <w:szCs w:val="28"/>
          <w:u w:val="single"/>
        </w:rPr>
      </w:pPr>
      <w:r w:rsidRPr="00600747">
        <w:rPr>
          <w:rFonts w:ascii="Garamond" w:hAnsi="Garamond"/>
          <w:b/>
          <w:bCs/>
          <w:sz w:val="28"/>
          <w:szCs w:val="28"/>
          <w:u w:val="single"/>
        </w:rPr>
        <w:t xml:space="preserve">Notes: </w:t>
      </w:r>
    </w:p>
    <w:p w:rsidR="00E9396D" w:rsidRPr="00FF6D2C" w:rsidRDefault="00E9396D" w:rsidP="00E9396D">
      <w:pPr>
        <w:rPr>
          <w:rFonts w:ascii="Garamond" w:hAnsi="Garamond"/>
          <w:sz w:val="12"/>
          <w:szCs w:val="28"/>
        </w:rPr>
      </w:pPr>
    </w:p>
    <w:p w:rsidR="00E9396D" w:rsidRPr="00600747" w:rsidRDefault="00E9396D" w:rsidP="00E9396D">
      <w:pPr>
        <w:tabs>
          <w:tab w:val="left" w:pos="630"/>
        </w:tabs>
        <w:ind w:left="540" w:hanging="360"/>
        <w:jc w:val="both"/>
        <w:rPr>
          <w:rFonts w:ascii="Garamond" w:hAnsi="Garamond"/>
          <w:vanish/>
          <w:sz w:val="28"/>
          <w:szCs w:val="28"/>
        </w:rPr>
      </w:pPr>
    </w:p>
    <w:p w:rsidR="00E9396D" w:rsidRPr="00600747" w:rsidRDefault="00E9396D" w:rsidP="00DB4245">
      <w:pPr>
        <w:numPr>
          <w:ilvl w:val="0"/>
          <w:numId w:val="10"/>
        </w:numPr>
        <w:tabs>
          <w:tab w:val="left" w:pos="472"/>
          <w:tab w:val="left" w:pos="630"/>
        </w:tabs>
        <w:ind w:left="540" w:hanging="360"/>
        <w:jc w:val="both"/>
        <w:rPr>
          <w:rFonts w:ascii="Garamond" w:hAnsi="Garamond"/>
          <w:sz w:val="28"/>
          <w:szCs w:val="28"/>
        </w:rPr>
      </w:pPr>
      <w:r w:rsidRPr="00600747">
        <w:rPr>
          <w:rFonts w:ascii="Garamond" w:hAnsi="Garamond"/>
          <w:sz w:val="28"/>
          <w:szCs w:val="28"/>
        </w:rPr>
        <w:t>An applicant who qualifies only under (3) of the qualifications for Lecturer (Probationary) as specified under post 2 in this document may be exempted from (2</w:t>
      </w:r>
      <w:proofErr w:type="gramStart"/>
      <w:r w:rsidRPr="00600747">
        <w:rPr>
          <w:rFonts w:ascii="Garamond" w:hAnsi="Garamond"/>
          <w:sz w:val="28"/>
          <w:szCs w:val="28"/>
        </w:rPr>
        <w:t>)(</w:t>
      </w:r>
      <w:proofErr w:type="spellStart"/>
      <w:proofErr w:type="gramEnd"/>
      <w:r w:rsidRPr="00600747">
        <w:rPr>
          <w:rFonts w:ascii="Garamond" w:hAnsi="Garamond"/>
          <w:sz w:val="28"/>
          <w:szCs w:val="28"/>
        </w:rPr>
        <w:t>i</w:t>
      </w:r>
      <w:proofErr w:type="spellEnd"/>
      <w:r w:rsidRPr="00600747">
        <w:rPr>
          <w:rFonts w:ascii="Garamond" w:hAnsi="Garamond"/>
          <w:sz w:val="28"/>
          <w:szCs w:val="28"/>
        </w:rPr>
        <w:t xml:space="preserve">) above if he/she has a Doctoral Degree in the relevant field. </w:t>
      </w:r>
    </w:p>
    <w:p w:rsidR="00E9396D" w:rsidRPr="00C06E90" w:rsidRDefault="00E9396D" w:rsidP="00E9396D">
      <w:pPr>
        <w:tabs>
          <w:tab w:val="left" w:pos="472"/>
          <w:tab w:val="left" w:pos="630"/>
        </w:tabs>
        <w:ind w:left="540" w:hanging="360"/>
        <w:jc w:val="both"/>
        <w:rPr>
          <w:rFonts w:ascii="Garamond" w:hAnsi="Garamond"/>
          <w:sz w:val="14"/>
          <w:szCs w:val="28"/>
        </w:rPr>
      </w:pPr>
    </w:p>
    <w:p w:rsidR="00E9396D" w:rsidRPr="00600747" w:rsidRDefault="00E9396D" w:rsidP="00DB4245">
      <w:pPr>
        <w:numPr>
          <w:ilvl w:val="0"/>
          <w:numId w:val="10"/>
        </w:numPr>
        <w:tabs>
          <w:tab w:val="left" w:pos="472"/>
          <w:tab w:val="left" w:pos="630"/>
        </w:tabs>
        <w:ind w:left="540" w:hanging="360"/>
        <w:jc w:val="both"/>
        <w:rPr>
          <w:rFonts w:ascii="Garamond" w:hAnsi="Garamond"/>
          <w:sz w:val="28"/>
          <w:szCs w:val="28"/>
        </w:rPr>
      </w:pPr>
      <w:r w:rsidRPr="00600747">
        <w:rPr>
          <w:rFonts w:ascii="Garamond" w:hAnsi="Garamond"/>
          <w:sz w:val="28"/>
          <w:szCs w:val="28"/>
        </w:rPr>
        <w:t>An applicant who qualifies only under (3) of the qualifications for Lecturer (Probationary) as specified under post 2 in this document and has a Masters Degree as specified under (2)(</w:t>
      </w:r>
      <w:proofErr w:type="spellStart"/>
      <w:r w:rsidRPr="00600747">
        <w:rPr>
          <w:rFonts w:ascii="Garamond" w:hAnsi="Garamond"/>
          <w:sz w:val="28"/>
          <w:szCs w:val="28"/>
        </w:rPr>
        <w:t>i</w:t>
      </w:r>
      <w:proofErr w:type="spellEnd"/>
      <w:r w:rsidRPr="00600747">
        <w:rPr>
          <w:rFonts w:ascii="Garamond" w:hAnsi="Garamond"/>
          <w:sz w:val="28"/>
          <w:szCs w:val="28"/>
        </w:rPr>
        <w:t>) above may be exempted from (2)(</w:t>
      </w:r>
      <w:proofErr w:type="spellStart"/>
      <w:r w:rsidRPr="00600747">
        <w:rPr>
          <w:rFonts w:ascii="Garamond" w:hAnsi="Garamond"/>
          <w:sz w:val="28"/>
          <w:szCs w:val="28"/>
        </w:rPr>
        <w:t>i</w:t>
      </w:r>
      <w:proofErr w:type="spellEnd"/>
      <w:r w:rsidRPr="00600747">
        <w:rPr>
          <w:rFonts w:ascii="Garamond" w:hAnsi="Garamond"/>
          <w:sz w:val="28"/>
          <w:szCs w:val="28"/>
        </w:rPr>
        <w:t>) if he/she has evaluated research and dissemination of knowledge in conformity with current guidelines.</w:t>
      </w:r>
    </w:p>
    <w:p w:rsidR="00E9396D" w:rsidRPr="00FF6D2C" w:rsidRDefault="00E9396D" w:rsidP="00E9396D">
      <w:pPr>
        <w:tabs>
          <w:tab w:val="left" w:pos="472"/>
          <w:tab w:val="left" w:pos="630"/>
        </w:tabs>
        <w:ind w:left="540" w:hanging="360"/>
        <w:jc w:val="both"/>
        <w:rPr>
          <w:rFonts w:ascii="Garamond" w:hAnsi="Garamond"/>
          <w:sz w:val="14"/>
          <w:szCs w:val="28"/>
        </w:rPr>
      </w:pPr>
    </w:p>
    <w:p w:rsidR="00E9396D" w:rsidRDefault="00E9396D" w:rsidP="00DB4245">
      <w:pPr>
        <w:numPr>
          <w:ilvl w:val="0"/>
          <w:numId w:val="10"/>
        </w:numPr>
        <w:tabs>
          <w:tab w:val="left" w:pos="472"/>
          <w:tab w:val="left" w:pos="630"/>
        </w:tabs>
        <w:ind w:left="540" w:hanging="360"/>
        <w:jc w:val="both"/>
        <w:rPr>
          <w:rFonts w:ascii="Garamond" w:hAnsi="Garamond"/>
          <w:sz w:val="28"/>
          <w:szCs w:val="28"/>
        </w:rPr>
      </w:pPr>
      <w:r w:rsidRPr="00600747">
        <w:rPr>
          <w:rFonts w:ascii="Garamond" w:hAnsi="Garamond"/>
          <w:sz w:val="28"/>
          <w:szCs w:val="28"/>
        </w:rPr>
        <w:t xml:space="preserve">The current guidelines in regard to evaluated research and dissemination is that a candidate should obtain a minimum total of 15 marks and the marking scheme for this purpose is section 2.0 and 3.1 of the marking scheme for post of </w:t>
      </w:r>
      <w:r w:rsidR="00C0250B">
        <w:rPr>
          <w:rFonts w:ascii="Garamond" w:hAnsi="Garamond"/>
          <w:sz w:val="28"/>
          <w:szCs w:val="28"/>
        </w:rPr>
        <w:t>Associate Professor</w:t>
      </w:r>
      <w:r w:rsidRPr="00600747">
        <w:rPr>
          <w:rFonts w:ascii="Garamond" w:hAnsi="Garamond"/>
          <w:sz w:val="28"/>
          <w:szCs w:val="28"/>
        </w:rPr>
        <w:t>/</w:t>
      </w:r>
      <w:r w:rsidR="00C0250B">
        <w:rPr>
          <w:rFonts w:ascii="Garamond" w:hAnsi="Garamond"/>
          <w:sz w:val="28"/>
          <w:szCs w:val="28"/>
        </w:rPr>
        <w:t>P</w:t>
      </w:r>
      <w:r w:rsidRPr="00600747">
        <w:rPr>
          <w:rFonts w:ascii="Garamond" w:hAnsi="Garamond"/>
          <w:sz w:val="28"/>
          <w:szCs w:val="28"/>
        </w:rPr>
        <w:t>rofessor.</w:t>
      </w:r>
    </w:p>
    <w:p w:rsidR="00E9396D" w:rsidRDefault="00E9396D" w:rsidP="00E9396D">
      <w:pPr>
        <w:pStyle w:val="ListParagraph"/>
        <w:rPr>
          <w:rFonts w:ascii="Garamond" w:hAnsi="Garamond"/>
          <w:sz w:val="28"/>
          <w:szCs w:val="28"/>
        </w:rPr>
      </w:pPr>
    </w:p>
    <w:p w:rsidR="00E9396D" w:rsidRPr="003E060F" w:rsidRDefault="00E9396D" w:rsidP="00E9396D">
      <w:pPr>
        <w:ind w:left="360"/>
        <w:rPr>
          <w:rFonts w:ascii="Garamond" w:hAnsi="Garamond"/>
          <w:b/>
          <w:sz w:val="28"/>
          <w:szCs w:val="28"/>
          <w:u w:val="single"/>
        </w:rPr>
      </w:pPr>
      <w:r w:rsidRPr="003E060F">
        <w:rPr>
          <w:rFonts w:ascii="Garamond" w:hAnsi="Garamond"/>
          <w:b/>
          <w:sz w:val="28"/>
          <w:szCs w:val="28"/>
          <w:u w:val="single"/>
        </w:rPr>
        <w:t>Special Notes:</w:t>
      </w:r>
    </w:p>
    <w:p w:rsidR="00E9396D" w:rsidRPr="00FF6D2C" w:rsidRDefault="00E9396D" w:rsidP="00E9396D">
      <w:pPr>
        <w:ind w:left="360"/>
        <w:rPr>
          <w:rFonts w:ascii="Garamond" w:hAnsi="Garamond"/>
          <w:sz w:val="14"/>
          <w:szCs w:val="28"/>
        </w:rPr>
      </w:pPr>
    </w:p>
    <w:p w:rsidR="00E9396D" w:rsidRPr="003E060F" w:rsidRDefault="00E9396D" w:rsidP="00DB4245">
      <w:pPr>
        <w:pStyle w:val="ListParagraph"/>
        <w:numPr>
          <w:ilvl w:val="0"/>
          <w:numId w:val="11"/>
        </w:numPr>
        <w:spacing w:line="276" w:lineRule="auto"/>
        <w:ind w:right="-245"/>
        <w:contextualSpacing/>
        <w:jc w:val="both"/>
        <w:rPr>
          <w:rFonts w:ascii="Garamond" w:hAnsi="Garamond"/>
          <w:sz w:val="28"/>
          <w:szCs w:val="28"/>
        </w:rPr>
      </w:pPr>
      <w:r w:rsidRPr="003E060F">
        <w:rPr>
          <w:rFonts w:ascii="Garamond" w:hAnsi="Garamond"/>
          <w:sz w:val="28"/>
          <w:szCs w:val="28"/>
        </w:rPr>
        <w:t xml:space="preserve">Candidates who shall possess the academic qualifications required for Lecturer (Probationary) </w:t>
      </w:r>
      <w:r>
        <w:rPr>
          <w:rFonts w:ascii="Garamond" w:hAnsi="Garamond"/>
          <w:sz w:val="28"/>
          <w:szCs w:val="28"/>
        </w:rPr>
        <w:t>Non-</w:t>
      </w:r>
      <w:r w:rsidRPr="003E060F">
        <w:rPr>
          <w:rFonts w:ascii="Garamond" w:hAnsi="Garamond"/>
          <w:sz w:val="28"/>
          <w:szCs w:val="28"/>
        </w:rPr>
        <w:t>Medical/Dental in the Scheme of Recruitment and who have obtained</w:t>
      </w:r>
      <w:r>
        <w:rPr>
          <w:rFonts w:ascii="Garamond" w:hAnsi="Garamond"/>
          <w:sz w:val="28"/>
          <w:szCs w:val="28"/>
        </w:rPr>
        <w:t xml:space="preserve"> Master’s or Doctoral Degree but less than 06 years of experience as specified in the scheme of recruitment for Senior Lecturer by open advertisement </w:t>
      </w:r>
      <w:r w:rsidRPr="003E060F">
        <w:rPr>
          <w:rFonts w:ascii="Garamond" w:hAnsi="Garamond"/>
          <w:sz w:val="28"/>
          <w:szCs w:val="28"/>
        </w:rPr>
        <w:t>may be considered for appointment of Lecturer (but Unconfirmed) at the initial step of U-AC 3(III) subject to a three year period of probation.</w:t>
      </w:r>
    </w:p>
    <w:p w:rsidR="00E9396D" w:rsidRPr="003E060F" w:rsidRDefault="00E9396D" w:rsidP="00E9396D">
      <w:pPr>
        <w:pStyle w:val="ListParagraph"/>
        <w:spacing w:line="276" w:lineRule="auto"/>
        <w:ind w:left="810"/>
        <w:jc w:val="both"/>
        <w:rPr>
          <w:rFonts w:ascii="Garamond" w:hAnsi="Garamond"/>
          <w:sz w:val="18"/>
          <w:szCs w:val="28"/>
        </w:rPr>
      </w:pPr>
    </w:p>
    <w:p w:rsidR="00E9396D" w:rsidRPr="003E060F" w:rsidRDefault="00E9396D" w:rsidP="00DB4245">
      <w:pPr>
        <w:pStyle w:val="ListParagraph"/>
        <w:numPr>
          <w:ilvl w:val="0"/>
          <w:numId w:val="11"/>
        </w:numPr>
        <w:spacing w:line="276" w:lineRule="auto"/>
        <w:ind w:left="810" w:right="-245"/>
        <w:contextualSpacing/>
        <w:jc w:val="both"/>
        <w:rPr>
          <w:rFonts w:ascii="Garamond" w:hAnsi="Garamond"/>
          <w:sz w:val="28"/>
          <w:szCs w:val="28"/>
        </w:rPr>
      </w:pPr>
      <w:r w:rsidRPr="003E060F">
        <w:rPr>
          <w:rFonts w:ascii="Garamond" w:hAnsi="Garamond"/>
          <w:sz w:val="28"/>
          <w:szCs w:val="28"/>
        </w:rPr>
        <w:t xml:space="preserve">A Lecturer </w:t>
      </w:r>
      <w:r>
        <w:rPr>
          <w:rFonts w:ascii="Garamond" w:hAnsi="Garamond"/>
          <w:sz w:val="28"/>
          <w:szCs w:val="28"/>
        </w:rPr>
        <w:t>(Non-</w:t>
      </w:r>
      <w:r w:rsidRPr="003E060F">
        <w:rPr>
          <w:rFonts w:ascii="Garamond" w:hAnsi="Garamond"/>
          <w:sz w:val="28"/>
          <w:szCs w:val="28"/>
        </w:rPr>
        <w:t>Medical/Dental) so recruited, who has completed the three year period of satisfactory service and the induction training course within a period of one year from the date of appointment may be confirmed in the post of Lecturer, provided such Lecturer has fulfilled all other requirements specified in the letter of appointment.</w:t>
      </w:r>
    </w:p>
    <w:p w:rsidR="00E9396D" w:rsidRPr="003E060F" w:rsidRDefault="00E9396D" w:rsidP="00E9396D">
      <w:pPr>
        <w:spacing w:line="276" w:lineRule="auto"/>
        <w:ind w:left="810"/>
        <w:jc w:val="both"/>
        <w:rPr>
          <w:rFonts w:ascii="Garamond" w:hAnsi="Garamond"/>
          <w:sz w:val="18"/>
          <w:szCs w:val="28"/>
        </w:rPr>
      </w:pPr>
    </w:p>
    <w:p w:rsidR="00E9396D" w:rsidRPr="003E060F" w:rsidRDefault="00E9396D" w:rsidP="00DB4245">
      <w:pPr>
        <w:pStyle w:val="ListParagraph"/>
        <w:numPr>
          <w:ilvl w:val="0"/>
          <w:numId w:val="11"/>
        </w:numPr>
        <w:spacing w:line="276" w:lineRule="auto"/>
        <w:ind w:left="810" w:right="-245"/>
        <w:contextualSpacing/>
        <w:jc w:val="both"/>
        <w:rPr>
          <w:rFonts w:ascii="Garamond" w:hAnsi="Garamond"/>
          <w:sz w:val="28"/>
          <w:szCs w:val="28"/>
        </w:rPr>
      </w:pPr>
      <w:r w:rsidRPr="003E060F">
        <w:rPr>
          <w:rFonts w:ascii="Garamond" w:hAnsi="Garamond"/>
          <w:sz w:val="28"/>
          <w:szCs w:val="28"/>
        </w:rPr>
        <w:t>A Senior Lecturer Grade II may be confirmed in the post on completion of 03 years of satisfactory service in the permanent cadre and completion of an induction training course which included (Teaching/Learning methodologies) within a period of one year from the date of first appointment.</w:t>
      </w:r>
    </w:p>
    <w:p w:rsidR="00E9396D" w:rsidRPr="003E060F" w:rsidRDefault="00E9396D" w:rsidP="00E9396D">
      <w:pPr>
        <w:jc w:val="both"/>
        <w:rPr>
          <w:rFonts w:ascii="Garamond" w:hAnsi="Garamond"/>
          <w:sz w:val="18"/>
          <w:szCs w:val="28"/>
        </w:rPr>
      </w:pPr>
    </w:p>
    <w:p w:rsidR="00E9396D" w:rsidRPr="003E060F" w:rsidRDefault="00E9396D" w:rsidP="00DB4245">
      <w:pPr>
        <w:numPr>
          <w:ilvl w:val="0"/>
          <w:numId w:val="11"/>
        </w:numPr>
        <w:ind w:right="-277"/>
        <w:jc w:val="both"/>
        <w:rPr>
          <w:rFonts w:ascii="Garamond" w:hAnsi="Garamond"/>
          <w:sz w:val="28"/>
          <w:szCs w:val="28"/>
        </w:rPr>
      </w:pPr>
      <w:r w:rsidRPr="003E060F">
        <w:rPr>
          <w:rFonts w:ascii="Garamond" w:hAnsi="Garamond"/>
          <w:sz w:val="28"/>
          <w:szCs w:val="28"/>
        </w:rPr>
        <w:t xml:space="preserve">The Higher Educational Institutions/Institutes shall obtain approval of the commission for appointment of Lecturers under the provision specified in </w:t>
      </w:r>
      <w:r w:rsidR="00BA46FD">
        <w:rPr>
          <w:rFonts w:ascii="Garamond" w:hAnsi="Garamond"/>
          <w:sz w:val="28"/>
          <w:szCs w:val="28"/>
        </w:rPr>
        <w:t xml:space="preserve">Special </w:t>
      </w:r>
      <w:r w:rsidRPr="003E060F">
        <w:rPr>
          <w:rFonts w:ascii="Garamond" w:hAnsi="Garamond"/>
          <w:sz w:val="28"/>
          <w:szCs w:val="28"/>
        </w:rPr>
        <w:t>Note 1.</w:t>
      </w:r>
    </w:p>
    <w:p w:rsidR="00E9396D" w:rsidRPr="003E060F" w:rsidRDefault="00E9396D" w:rsidP="00E9396D">
      <w:pPr>
        <w:ind w:left="90" w:right="-277" w:hanging="90"/>
        <w:jc w:val="both"/>
        <w:rPr>
          <w:rFonts w:ascii="Garamond" w:hAnsi="Garamond"/>
          <w:sz w:val="18"/>
          <w:szCs w:val="28"/>
        </w:rPr>
      </w:pPr>
    </w:p>
    <w:p w:rsidR="00E9396D" w:rsidRPr="003E060F" w:rsidRDefault="00E9396D" w:rsidP="00DB4245">
      <w:pPr>
        <w:numPr>
          <w:ilvl w:val="0"/>
          <w:numId w:val="11"/>
        </w:numPr>
        <w:ind w:right="-277"/>
        <w:jc w:val="both"/>
        <w:rPr>
          <w:rFonts w:ascii="Garamond" w:hAnsi="Garamond"/>
          <w:sz w:val="28"/>
          <w:szCs w:val="28"/>
        </w:rPr>
      </w:pPr>
      <w:r w:rsidRPr="003E060F">
        <w:rPr>
          <w:rFonts w:ascii="Garamond" w:hAnsi="Garamond"/>
          <w:sz w:val="28"/>
          <w:szCs w:val="28"/>
        </w:rPr>
        <w:t>A confirmed Lecturer may be considered for promotion to Senior Lecturer Grade II as specified in the scheme</w:t>
      </w:r>
      <w:r>
        <w:rPr>
          <w:rFonts w:ascii="Garamond" w:hAnsi="Garamond"/>
          <w:sz w:val="28"/>
          <w:szCs w:val="28"/>
        </w:rPr>
        <w:t xml:space="preserve"> of Recruitment under Post No.07</w:t>
      </w:r>
      <w:r w:rsidRPr="003E060F">
        <w:rPr>
          <w:rFonts w:ascii="Garamond" w:hAnsi="Garamond"/>
          <w:sz w:val="28"/>
          <w:szCs w:val="28"/>
        </w:rPr>
        <w:t xml:space="preserve"> of Commission Circular No.721 having considered the experience gained as Lecturer and  the time devoted to acquire a Master’s  or Doctoral Degree.</w:t>
      </w:r>
    </w:p>
    <w:p w:rsidR="00E9396D" w:rsidRPr="003E060F" w:rsidRDefault="00E9396D" w:rsidP="00E9396D">
      <w:pPr>
        <w:pStyle w:val="ListParagraph"/>
        <w:rPr>
          <w:rFonts w:ascii="Garamond" w:hAnsi="Garamond"/>
          <w:sz w:val="20"/>
          <w:szCs w:val="28"/>
        </w:rPr>
      </w:pPr>
    </w:p>
    <w:p w:rsidR="00E9396D" w:rsidRDefault="008849F0" w:rsidP="00DB4245">
      <w:pPr>
        <w:numPr>
          <w:ilvl w:val="0"/>
          <w:numId w:val="11"/>
        </w:numPr>
        <w:jc w:val="both"/>
        <w:rPr>
          <w:rFonts w:ascii="Garamond" w:hAnsi="Garamond"/>
          <w:sz w:val="28"/>
          <w:szCs w:val="28"/>
        </w:rPr>
      </w:pPr>
      <w:r>
        <w:rPr>
          <w:rFonts w:ascii="Garamond" w:hAnsi="Garamond"/>
          <w:sz w:val="28"/>
          <w:szCs w:val="28"/>
        </w:rPr>
        <w:pict>
          <v:rect id="_x0000_s1029" style="position:absolute;left:0;text-align:left;margin-left:-75.5pt;margin-top:47.9pt;width:51.3pt;height:165.5pt;z-index:251666432" stroked="f"/>
        </w:pict>
      </w:r>
      <w:r w:rsidR="00E9396D" w:rsidRPr="003E060F">
        <w:rPr>
          <w:rFonts w:ascii="Garamond" w:hAnsi="Garamond"/>
          <w:sz w:val="28"/>
          <w:szCs w:val="28"/>
        </w:rPr>
        <w:t xml:space="preserve">All new recruitments </w:t>
      </w:r>
      <w:proofErr w:type="gramStart"/>
      <w:r w:rsidR="00E9396D" w:rsidRPr="003E060F">
        <w:rPr>
          <w:rFonts w:ascii="Garamond" w:hAnsi="Garamond"/>
          <w:sz w:val="28"/>
          <w:szCs w:val="28"/>
        </w:rPr>
        <w:t>be</w:t>
      </w:r>
      <w:proofErr w:type="gramEnd"/>
      <w:r w:rsidR="00E9396D" w:rsidRPr="003E060F">
        <w:rPr>
          <w:rFonts w:ascii="Garamond" w:hAnsi="Garamond"/>
          <w:sz w:val="28"/>
          <w:szCs w:val="28"/>
        </w:rPr>
        <w:t xml:space="preserve"> made to the initial step of the relevant salary scale. </w:t>
      </w:r>
    </w:p>
    <w:p w:rsidR="006D2333" w:rsidRPr="006D2333" w:rsidRDefault="006D2333" w:rsidP="00C0250B">
      <w:pPr>
        <w:pStyle w:val="ListParagraph"/>
        <w:spacing w:after="200" w:line="276" w:lineRule="auto"/>
        <w:ind w:left="806"/>
        <w:rPr>
          <w:rFonts w:ascii="Garamond" w:hAnsi="Garamond" w:cs="Arial"/>
          <w:b/>
          <w:bCs/>
          <w:kern w:val="36"/>
          <w:sz w:val="8"/>
          <w:szCs w:val="28"/>
        </w:rPr>
      </w:pPr>
    </w:p>
    <w:p w:rsidR="00C0250B" w:rsidRPr="00934500" w:rsidRDefault="00C0250B" w:rsidP="00C0250B">
      <w:pPr>
        <w:pStyle w:val="ListParagraph"/>
        <w:spacing w:after="200" w:line="276" w:lineRule="auto"/>
        <w:ind w:left="806"/>
        <w:rPr>
          <w:rFonts w:ascii="Garamond" w:hAnsi="Garamond" w:cs="Arial"/>
          <w:b/>
          <w:bCs/>
          <w:kern w:val="36"/>
          <w:sz w:val="28"/>
          <w:szCs w:val="28"/>
        </w:rPr>
      </w:pPr>
      <w:r w:rsidRPr="00934500">
        <w:rPr>
          <w:rFonts w:ascii="Garamond" w:hAnsi="Garamond" w:cs="Arial"/>
          <w:b/>
          <w:bCs/>
          <w:kern w:val="36"/>
          <w:sz w:val="28"/>
          <w:szCs w:val="28"/>
        </w:rPr>
        <w:t>(Re</w:t>
      </w:r>
      <w:r w:rsidR="008628D4">
        <w:rPr>
          <w:rFonts w:ascii="Garamond" w:hAnsi="Garamond" w:cs="Arial"/>
          <w:b/>
          <w:bCs/>
          <w:kern w:val="36"/>
          <w:sz w:val="28"/>
          <w:szCs w:val="28"/>
        </w:rPr>
        <w:t>f.</w:t>
      </w:r>
      <w:r w:rsidRPr="00934500">
        <w:rPr>
          <w:rFonts w:ascii="Garamond" w:hAnsi="Garamond" w:cs="Arial"/>
          <w:b/>
          <w:bCs/>
          <w:kern w:val="36"/>
          <w:sz w:val="28"/>
          <w:szCs w:val="28"/>
        </w:rPr>
        <w:t xml:space="preserve"> Commission Circulars No.721, </w:t>
      </w:r>
      <w:r w:rsidR="00DC233D" w:rsidRPr="00934500">
        <w:rPr>
          <w:rFonts w:ascii="Garamond" w:hAnsi="Garamond" w:cs="Arial"/>
          <w:b/>
          <w:bCs/>
          <w:kern w:val="36"/>
          <w:sz w:val="28"/>
          <w:szCs w:val="28"/>
        </w:rPr>
        <w:t>975</w:t>
      </w:r>
      <w:r w:rsidR="00DC233D">
        <w:rPr>
          <w:rFonts w:ascii="Garamond" w:hAnsi="Garamond" w:cs="Arial"/>
          <w:b/>
          <w:bCs/>
          <w:kern w:val="36"/>
          <w:sz w:val="28"/>
          <w:szCs w:val="28"/>
        </w:rPr>
        <w:t xml:space="preserve">,996 </w:t>
      </w:r>
      <w:r w:rsidR="00DC233D" w:rsidRPr="00934500">
        <w:rPr>
          <w:rFonts w:ascii="Garamond" w:hAnsi="Garamond" w:cs="Arial"/>
          <w:b/>
          <w:bCs/>
          <w:kern w:val="36"/>
          <w:sz w:val="28"/>
          <w:szCs w:val="28"/>
        </w:rPr>
        <w:t>and</w:t>
      </w:r>
      <w:r w:rsidRPr="00934500">
        <w:rPr>
          <w:rFonts w:ascii="Garamond" w:hAnsi="Garamond" w:cs="Arial"/>
          <w:b/>
          <w:bCs/>
          <w:kern w:val="36"/>
          <w:sz w:val="28"/>
          <w:szCs w:val="28"/>
        </w:rPr>
        <w:t xml:space="preserve"> </w:t>
      </w:r>
      <w:r w:rsidR="00003B18">
        <w:rPr>
          <w:rFonts w:ascii="Garamond" w:hAnsi="Garamond" w:cs="Arial"/>
          <w:b/>
          <w:bCs/>
          <w:kern w:val="36"/>
          <w:sz w:val="28"/>
          <w:szCs w:val="28"/>
        </w:rPr>
        <w:t>08/2016</w:t>
      </w:r>
      <w:r w:rsidRPr="00934500">
        <w:rPr>
          <w:rFonts w:ascii="Garamond" w:hAnsi="Garamond" w:cs="Arial"/>
          <w:b/>
          <w:bCs/>
          <w:kern w:val="36"/>
          <w:sz w:val="28"/>
          <w:szCs w:val="28"/>
        </w:rPr>
        <w:t>)</w:t>
      </w:r>
    </w:p>
    <w:p w:rsidR="00E9396D" w:rsidRDefault="00E9396D">
      <w:pPr>
        <w:spacing w:after="200" w:line="276" w:lineRule="auto"/>
        <w:rPr>
          <w:rFonts w:ascii="Garamond" w:hAnsi="Garamond"/>
          <w:sz w:val="28"/>
          <w:szCs w:val="28"/>
        </w:rPr>
      </w:pPr>
    </w:p>
    <w:p w:rsidR="004269AA" w:rsidRDefault="004269AA" w:rsidP="00E9396D">
      <w:pPr>
        <w:tabs>
          <w:tab w:val="left" w:pos="360"/>
        </w:tabs>
        <w:ind w:left="360"/>
        <w:jc w:val="both"/>
        <w:rPr>
          <w:rFonts w:ascii="Garamond" w:hAnsi="Garamond"/>
          <w:b/>
          <w:bCs/>
          <w:sz w:val="26"/>
          <w:szCs w:val="28"/>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365F91"/>
        <w:tblLook w:val="04A0"/>
      </w:tblPr>
      <w:tblGrid>
        <w:gridCol w:w="10008"/>
      </w:tblGrid>
      <w:tr w:rsidR="008C2CE6" w:rsidRPr="007C3A0E" w:rsidTr="00C06EC6">
        <w:tc>
          <w:tcPr>
            <w:tcW w:w="10008" w:type="dxa"/>
            <w:tcBorders>
              <w:top w:val="single" w:sz="4" w:space="0" w:color="000000"/>
              <w:left w:val="single" w:sz="4" w:space="0" w:color="000000"/>
              <w:bottom w:val="single" w:sz="4" w:space="0" w:color="000000"/>
              <w:right w:val="single" w:sz="4" w:space="0" w:color="000000"/>
            </w:tcBorders>
            <w:shd w:val="clear" w:color="auto" w:fill="365F91"/>
          </w:tcPr>
          <w:p w:rsidR="008C2CE6" w:rsidRPr="007C3A0E" w:rsidRDefault="008C2CE6" w:rsidP="00C06EC6">
            <w:pPr>
              <w:rPr>
                <w:rFonts w:ascii="Verdana" w:hAnsi="Verdana"/>
                <w:vanish/>
                <w:color w:val="FFFFFF"/>
                <w:sz w:val="36"/>
                <w:szCs w:val="36"/>
              </w:rPr>
            </w:pPr>
            <w:r>
              <w:rPr>
                <w:rFonts w:ascii="Garamond" w:hAnsi="Garamond"/>
                <w:b/>
                <w:color w:val="FFFFFF"/>
                <w:sz w:val="40"/>
                <w:szCs w:val="40"/>
                <w:u w:val="single"/>
              </w:rPr>
              <w:t>(10</w:t>
            </w:r>
            <w:r w:rsidRPr="0077518F">
              <w:rPr>
                <w:rFonts w:ascii="Garamond" w:hAnsi="Garamond"/>
                <w:b/>
                <w:color w:val="FFFFFF"/>
                <w:sz w:val="40"/>
                <w:szCs w:val="40"/>
                <w:u w:val="single"/>
              </w:rPr>
              <w:t xml:space="preserve">) Post </w:t>
            </w:r>
            <w:r w:rsidRPr="007C3A0E">
              <w:rPr>
                <w:rFonts w:ascii="Verdana" w:hAnsi="Verdana"/>
                <w:vanish/>
                <w:color w:val="FFFFFF"/>
                <w:sz w:val="36"/>
                <w:szCs w:val="36"/>
              </w:rPr>
              <w:t xml:space="preserve">(05) Post </w:t>
            </w:r>
          </w:p>
        </w:tc>
      </w:tr>
    </w:tbl>
    <w:p w:rsidR="008C2CE6" w:rsidRPr="007B4AB7" w:rsidRDefault="008C2CE6" w:rsidP="008C2CE6">
      <w:pPr>
        <w:rPr>
          <w:rFonts w:ascii="Comic Sans MS" w:hAnsi="Comic Sans MS"/>
          <w:sz w:val="2"/>
        </w:rPr>
      </w:pPr>
      <w:r w:rsidRPr="007B4AB7">
        <w:rPr>
          <w:rFonts w:ascii="Comic Sans MS" w:hAnsi="Comic Sans MS"/>
          <w:b/>
          <w:bCs/>
          <w:sz w:val="2"/>
          <w:u w:val="single"/>
        </w:rPr>
        <w:t xml:space="preserve"> </w:t>
      </w:r>
    </w:p>
    <w:p w:rsidR="008C2CE6" w:rsidRPr="006E5E8D" w:rsidRDefault="008C2CE6" w:rsidP="008C2CE6">
      <w:pPr>
        <w:rPr>
          <w:rFonts w:ascii="Garamond" w:hAnsi="Garamond"/>
          <w:sz w:val="28"/>
          <w:szCs w:val="28"/>
        </w:rPr>
      </w:pPr>
      <w:bookmarkStart w:id="2" w:name="salarycode10"/>
      <w:bookmarkEnd w:id="2"/>
      <w:r w:rsidRPr="006E5E8D">
        <w:rPr>
          <w:rFonts w:ascii="Garamond" w:hAnsi="Garamond"/>
          <w:sz w:val="28"/>
          <w:szCs w:val="28"/>
        </w:rPr>
        <w:t xml:space="preserve">Senior Lecturer, Gr. I Non- (Medical/Dental) </w:t>
      </w:r>
    </w:p>
    <w:p w:rsidR="006D2333" w:rsidRPr="00DD4F67" w:rsidRDefault="008C2CE6" w:rsidP="008C2CE6">
      <w:pPr>
        <w:rPr>
          <w:rFonts w:ascii="Garamond" w:hAnsi="Garamond"/>
          <w:sz w:val="18"/>
          <w:szCs w:val="28"/>
        </w:rPr>
      </w:pPr>
      <w:r w:rsidRPr="008F33F6">
        <w:rPr>
          <w:rFonts w:ascii="Garamond" w:hAnsi="Garamond"/>
          <w:sz w:val="28"/>
          <w:szCs w:val="28"/>
        </w:rPr>
        <w:t>U-AC-3(I)</w:t>
      </w:r>
      <w:r w:rsidRPr="006E5E8D">
        <w:rPr>
          <w:rFonts w:ascii="Garamond" w:hAnsi="Garamond"/>
          <w:sz w:val="28"/>
          <w:szCs w:val="28"/>
        </w:rPr>
        <w:t> </w:t>
      </w:r>
    </w:p>
    <w:p w:rsidR="00DD4F67" w:rsidRPr="00DD4F67" w:rsidRDefault="00DD4F67" w:rsidP="008C2CE6">
      <w:pPr>
        <w:rPr>
          <w:rFonts w:ascii="Garamond" w:hAnsi="Garamond"/>
          <w:b/>
          <w:bCs/>
          <w:sz w:val="18"/>
          <w:szCs w:val="28"/>
          <w:u w:val="single"/>
        </w:rPr>
      </w:pPr>
    </w:p>
    <w:p w:rsidR="008C2CE6" w:rsidRDefault="008C2CE6" w:rsidP="008C2CE6">
      <w:pPr>
        <w:rPr>
          <w:rFonts w:ascii="Garamond" w:hAnsi="Garamond"/>
          <w:b/>
          <w:bCs/>
          <w:sz w:val="28"/>
          <w:szCs w:val="28"/>
          <w:u w:val="single"/>
        </w:rPr>
      </w:pPr>
      <w:r w:rsidRPr="006E5E8D">
        <w:rPr>
          <w:rFonts w:ascii="Garamond" w:hAnsi="Garamond"/>
          <w:b/>
          <w:bCs/>
          <w:sz w:val="28"/>
          <w:szCs w:val="28"/>
          <w:u w:val="single"/>
        </w:rPr>
        <w:t>Method o f Recruitment</w:t>
      </w:r>
    </w:p>
    <w:p w:rsidR="006D2333" w:rsidRPr="006D2333" w:rsidRDefault="006D2333" w:rsidP="008C2CE6">
      <w:pPr>
        <w:rPr>
          <w:rFonts w:ascii="Garamond" w:hAnsi="Garamond"/>
          <w:sz w:val="16"/>
          <w:szCs w:val="28"/>
        </w:rPr>
      </w:pPr>
    </w:p>
    <w:p w:rsidR="008C2CE6" w:rsidRDefault="008C2CE6" w:rsidP="008C2CE6">
      <w:pPr>
        <w:rPr>
          <w:rFonts w:ascii="Garamond" w:hAnsi="Garamond"/>
          <w:sz w:val="28"/>
          <w:szCs w:val="28"/>
        </w:rPr>
      </w:pPr>
      <w:r w:rsidRPr="006E5E8D">
        <w:rPr>
          <w:rFonts w:ascii="Garamond" w:hAnsi="Garamond"/>
          <w:sz w:val="28"/>
          <w:szCs w:val="28"/>
        </w:rPr>
        <w:t> By open advertisement</w:t>
      </w:r>
    </w:p>
    <w:p w:rsidR="00F81DA0" w:rsidRPr="00DD4F67" w:rsidRDefault="00F81DA0" w:rsidP="008C2CE6">
      <w:pPr>
        <w:rPr>
          <w:rFonts w:ascii="Garamond" w:hAnsi="Garamond"/>
          <w:sz w:val="20"/>
          <w:szCs w:val="28"/>
        </w:rPr>
      </w:pPr>
    </w:p>
    <w:p w:rsidR="00F81DA0" w:rsidRDefault="00F81DA0" w:rsidP="00F81DA0">
      <w:pPr>
        <w:rPr>
          <w:rFonts w:ascii="Garamond" w:hAnsi="Garamond"/>
          <w:b/>
          <w:bCs/>
          <w:sz w:val="28"/>
          <w:szCs w:val="28"/>
        </w:rPr>
      </w:pPr>
      <w:r w:rsidRPr="006E5E8D">
        <w:rPr>
          <w:rFonts w:ascii="Garamond" w:hAnsi="Garamond"/>
          <w:b/>
          <w:bCs/>
          <w:sz w:val="28"/>
          <w:szCs w:val="28"/>
          <w:u w:val="single"/>
        </w:rPr>
        <w:t>Qualifications</w:t>
      </w:r>
      <w:r w:rsidRPr="006E5E8D">
        <w:rPr>
          <w:rFonts w:ascii="Garamond" w:hAnsi="Garamond"/>
          <w:b/>
          <w:bCs/>
          <w:sz w:val="28"/>
          <w:szCs w:val="28"/>
        </w:rPr>
        <w:t xml:space="preserve"> </w:t>
      </w:r>
    </w:p>
    <w:p w:rsidR="00DD4F67" w:rsidRPr="006E5E8D" w:rsidRDefault="00DD4F67" w:rsidP="00F81DA0">
      <w:pPr>
        <w:rPr>
          <w:rFonts w:ascii="Garamond" w:hAnsi="Garamond"/>
          <w:b/>
          <w:bCs/>
          <w:sz w:val="28"/>
          <w:szCs w:val="28"/>
        </w:rPr>
      </w:pPr>
    </w:p>
    <w:p w:rsidR="00F81DA0" w:rsidRDefault="00F81DA0" w:rsidP="00DB4245">
      <w:pPr>
        <w:numPr>
          <w:ilvl w:val="0"/>
          <w:numId w:val="15"/>
        </w:numPr>
        <w:ind w:left="360"/>
        <w:jc w:val="both"/>
        <w:rPr>
          <w:rFonts w:ascii="Garamond" w:hAnsi="Garamond"/>
          <w:sz w:val="28"/>
          <w:szCs w:val="28"/>
        </w:rPr>
      </w:pPr>
      <w:r w:rsidRPr="006E5E8D">
        <w:rPr>
          <w:rFonts w:ascii="Garamond" w:hAnsi="Garamond"/>
          <w:sz w:val="28"/>
          <w:szCs w:val="28"/>
        </w:rPr>
        <w:t>Candidates should possess the academic qualifications required for Lecturer (Probationary) Non-(Medical/Dental) as stipulated under Post 2 in this document.</w:t>
      </w:r>
    </w:p>
    <w:p w:rsidR="00F81DA0" w:rsidRPr="006E5E8D" w:rsidRDefault="00F81DA0" w:rsidP="00F81DA0">
      <w:pPr>
        <w:ind w:left="360"/>
        <w:jc w:val="both"/>
        <w:rPr>
          <w:rFonts w:ascii="Garamond" w:hAnsi="Garamond"/>
          <w:sz w:val="14"/>
          <w:szCs w:val="28"/>
        </w:rPr>
      </w:pPr>
    </w:p>
    <w:p w:rsidR="00F81DA0" w:rsidRPr="006E5E8D" w:rsidRDefault="00F81DA0" w:rsidP="00F81DA0">
      <w:pPr>
        <w:ind w:left="2520" w:firstLine="360"/>
        <w:jc w:val="both"/>
        <w:rPr>
          <w:rFonts w:ascii="Garamond" w:hAnsi="Garamond"/>
          <w:b/>
          <w:bCs/>
          <w:sz w:val="28"/>
          <w:szCs w:val="28"/>
        </w:rPr>
      </w:pPr>
      <w:r w:rsidRPr="006E5E8D">
        <w:rPr>
          <w:rFonts w:ascii="Garamond" w:hAnsi="Garamond"/>
          <w:b/>
          <w:bCs/>
          <w:sz w:val="28"/>
          <w:szCs w:val="28"/>
        </w:rPr>
        <w:t>AND</w:t>
      </w:r>
    </w:p>
    <w:p w:rsidR="00F81DA0" w:rsidRPr="00F156CB" w:rsidRDefault="00F81DA0" w:rsidP="00F81DA0">
      <w:pPr>
        <w:ind w:left="720" w:firstLine="720"/>
        <w:jc w:val="both"/>
        <w:rPr>
          <w:rFonts w:ascii="Garamond" w:hAnsi="Garamond"/>
          <w:sz w:val="2"/>
          <w:szCs w:val="28"/>
        </w:rPr>
      </w:pPr>
      <w:r w:rsidRPr="00F156CB">
        <w:rPr>
          <w:rFonts w:ascii="Garamond" w:hAnsi="Garamond"/>
          <w:b/>
          <w:bCs/>
          <w:sz w:val="12"/>
          <w:szCs w:val="28"/>
        </w:rPr>
        <w:t xml:space="preserve"> </w:t>
      </w:r>
      <w:r w:rsidRPr="00F156CB">
        <w:rPr>
          <w:rFonts w:ascii="Garamond" w:hAnsi="Garamond"/>
          <w:sz w:val="12"/>
          <w:szCs w:val="28"/>
        </w:rPr>
        <w:t> </w:t>
      </w:r>
    </w:p>
    <w:p w:rsidR="00F81DA0" w:rsidRDefault="00F81DA0" w:rsidP="00DB4245">
      <w:pPr>
        <w:numPr>
          <w:ilvl w:val="0"/>
          <w:numId w:val="18"/>
        </w:numPr>
        <w:tabs>
          <w:tab w:val="left" w:pos="272"/>
          <w:tab w:val="left" w:pos="720"/>
          <w:tab w:val="left" w:pos="1220"/>
        </w:tabs>
        <w:ind w:left="720" w:hanging="630"/>
        <w:jc w:val="both"/>
        <w:rPr>
          <w:rFonts w:ascii="Garamond" w:hAnsi="Garamond"/>
          <w:sz w:val="28"/>
          <w:szCs w:val="28"/>
        </w:rPr>
      </w:pPr>
      <w:r>
        <w:rPr>
          <w:rFonts w:ascii="Garamond" w:hAnsi="Garamond"/>
          <w:sz w:val="28"/>
          <w:szCs w:val="28"/>
        </w:rPr>
        <w:t>(</w:t>
      </w:r>
      <w:proofErr w:type="spellStart"/>
      <w:r>
        <w:rPr>
          <w:rFonts w:ascii="Garamond" w:hAnsi="Garamond"/>
          <w:sz w:val="28"/>
          <w:szCs w:val="28"/>
        </w:rPr>
        <w:t>i</w:t>
      </w:r>
      <w:proofErr w:type="spellEnd"/>
      <w:r>
        <w:rPr>
          <w:rFonts w:ascii="Garamond" w:hAnsi="Garamond"/>
          <w:sz w:val="28"/>
          <w:szCs w:val="28"/>
        </w:rPr>
        <w:t>) A</w:t>
      </w:r>
      <w:r w:rsidRPr="00600747">
        <w:rPr>
          <w:rFonts w:ascii="Garamond" w:hAnsi="Garamond"/>
          <w:sz w:val="28"/>
          <w:szCs w:val="28"/>
        </w:rPr>
        <w:t xml:space="preserve"> Doctoral Degree</w:t>
      </w:r>
      <w:r>
        <w:rPr>
          <w:rFonts w:ascii="Garamond" w:hAnsi="Garamond"/>
          <w:sz w:val="28"/>
          <w:szCs w:val="28"/>
        </w:rPr>
        <w:t xml:space="preserve"> in the relevant field </w:t>
      </w:r>
      <w:r w:rsidR="00DD4F67" w:rsidRPr="003558EB">
        <w:rPr>
          <w:rFonts w:ascii="Garamond" w:hAnsi="Garamond"/>
          <w:b/>
          <w:sz w:val="28"/>
          <w:szCs w:val="28"/>
          <w:u w:val="single"/>
        </w:rPr>
        <w:t>or</w:t>
      </w:r>
      <w:r w:rsidR="00DD4F67" w:rsidRPr="00600747">
        <w:rPr>
          <w:rFonts w:ascii="Garamond" w:hAnsi="Garamond"/>
          <w:sz w:val="28"/>
          <w:szCs w:val="28"/>
        </w:rPr>
        <w:t xml:space="preserve"> a</w:t>
      </w:r>
      <w:r w:rsidRPr="003E060F">
        <w:rPr>
          <w:rFonts w:ascii="Garamond" w:hAnsi="Garamond"/>
          <w:sz w:val="28"/>
          <w:szCs w:val="28"/>
        </w:rPr>
        <w:t xml:space="preserve"> Masters Degree in the relevant field obtained after a full-time course of study of at least 24 months duration (or an equivalent part-time course of study) with a research component by way of thesis/dissertation </w:t>
      </w:r>
      <w:r w:rsidRPr="003E060F">
        <w:rPr>
          <w:rFonts w:ascii="Garamond" w:hAnsi="Garamond"/>
          <w:b/>
          <w:sz w:val="28"/>
          <w:szCs w:val="28"/>
          <w:u w:val="single"/>
        </w:rPr>
        <w:t>or</w:t>
      </w:r>
      <w:r w:rsidRPr="003E060F">
        <w:rPr>
          <w:rFonts w:ascii="Garamond" w:hAnsi="Garamond"/>
          <w:sz w:val="28"/>
          <w:szCs w:val="28"/>
        </w:rPr>
        <w:t xml:space="preserve"> a full time Masters degree in the relevant field of a minimum of 18 months duration with at least 60 credit units</w:t>
      </w:r>
      <w:r>
        <w:rPr>
          <w:rFonts w:ascii="Garamond" w:hAnsi="Garamond"/>
          <w:sz w:val="28"/>
          <w:szCs w:val="28"/>
        </w:rPr>
        <w:t>*</w:t>
      </w:r>
      <w:r w:rsidRPr="003E060F">
        <w:rPr>
          <w:rFonts w:ascii="Garamond" w:hAnsi="Garamond"/>
          <w:sz w:val="28"/>
          <w:szCs w:val="28"/>
        </w:rPr>
        <w:t xml:space="preserve"> of which not less than 15 credit units of research by way of thesis/dissertation</w:t>
      </w:r>
      <w:r>
        <w:rPr>
          <w:rFonts w:ascii="Garamond" w:hAnsi="Garamond"/>
          <w:sz w:val="28"/>
          <w:szCs w:val="28"/>
        </w:rPr>
        <w:t>.</w:t>
      </w:r>
      <w:r w:rsidRPr="00600747">
        <w:rPr>
          <w:rFonts w:ascii="Garamond" w:hAnsi="Garamond"/>
          <w:sz w:val="28"/>
          <w:szCs w:val="28"/>
        </w:rPr>
        <w:t xml:space="preserve"> </w:t>
      </w:r>
    </w:p>
    <w:p w:rsidR="00F81DA0" w:rsidRPr="00F81DA0" w:rsidRDefault="00F81DA0" w:rsidP="00F81DA0">
      <w:pPr>
        <w:ind w:left="720"/>
        <w:jc w:val="both"/>
        <w:rPr>
          <w:rFonts w:ascii="Garamond" w:hAnsi="Garamond"/>
          <w:i/>
        </w:rPr>
      </w:pPr>
      <w:r w:rsidRPr="00F81DA0">
        <w:rPr>
          <w:rFonts w:ascii="Garamond" w:hAnsi="Garamond"/>
          <w:i/>
        </w:rPr>
        <w:t>(*A credit unit considered per course should be within the ‘Definition of a Credit’ given in     sub- section   2.2 of the Sri Lanka Qualifications Framework (SLQF)</w:t>
      </w:r>
    </w:p>
    <w:p w:rsidR="00F81DA0" w:rsidRPr="00600747" w:rsidRDefault="00F81DA0" w:rsidP="00F81DA0">
      <w:pPr>
        <w:tabs>
          <w:tab w:val="left" w:pos="272"/>
          <w:tab w:val="left" w:pos="720"/>
          <w:tab w:val="left" w:pos="1220"/>
        </w:tabs>
        <w:ind w:left="720"/>
        <w:jc w:val="both"/>
        <w:rPr>
          <w:rFonts w:ascii="Garamond" w:hAnsi="Garamond"/>
          <w:sz w:val="28"/>
          <w:szCs w:val="28"/>
        </w:rPr>
      </w:pPr>
    </w:p>
    <w:p w:rsidR="00F81DA0" w:rsidRDefault="00F81DA0" w:rsidP="00F81DA0">
      <w:pPr>
        <w:tabs>
          <w:tab w:val="left" w:pos="990"/>
        </w:tabs>
        <w:ind w:left="720" w:right="-187"/>
        <w:rPr>
          <w:rFonts w:ascii="Garamond" w:hAnsi="Garamond"/>
          <w:b/>
          <w:sz w:val="28"/>
          <w:szCs w:val="28"/>
          <w:u w:val="single"/>
        </w:rPr>
      </w:pPr>
      <w:r w:rsidRPr="00C06E90">
        <w:rPr>
          <w:rFonts w:ascii="Garamond" w:hAnsi="Garamond"/>
          <w:b/>
          <w:sz w:val="28"/>
          <w:szCs w:val="28"/>
          <w:u w:val="single"/>
        </w:rPr>
        <w:t xml:space="preserve">In the case of Faculties of Science/Applied </w:t>
      </w:r>
      <w:r>
        <w:rPr>
          <w:rFonts w:ascii="Garamond" w:hAnsi="Garamond"/>
          <w:b/>
          <w:sz w:val="28"/>
          <w:szCs w:val="28"/>
          <w:u w:val="single"/>
        </w:rPr>
        <w:t>S</w:t>
      </w:r>
      <w:r w:rsidRPr="00C06E90">
        <w:rPr>
          <w:rFonts w:ascii="Garamond" w:hAnsi="Garamond"/>
          <w:b/>
          <w:sz w:val="28"/>
          <w:szCs w:val="28"/>
          <w:u w:val="single"/>
        </w:rPr>
        <w:t>cience/Engineering/</w:t>
      </w:r>
      <w:r w:rsidR="00DD4F67">
        <w:rPr>
          <w:rFonts w:ascii="Garamond" w:hAnsi="Garamond"/>
          <w:b/>
          <w:sz w:val="28"/>
          <w:szCs w:val="28"/>
          <w:u w:val="single"/>
        </w:rPr>
        <w:t xml:space="preserve"> </w:t>
      </w:r>
      <w:r w:rsidRPr="00C06E90">
        <w:rPr>
          <w:rFonts w:ascii="Garamond" w:hAnsi="Garamond"/>
          <w:b/>
          <w:sz w:val="28"/>
          <w:szCs w:val="28"/>
          <w:u w:val="single"/>
        </w:rPr>
        <w:t>Agriculture</w:t>
      </w:r>
    </w:p>
    <w:p w:rsidR="00F81DA0" w:rsidRPr="00C06E90" w:rsidRDefault="00F81DA0" w:rsidP="00F81DA0">
      <w:pPr>
        <w:tabs>
          <w:tab w:val="left" w:pos="990"/>
        </w:tabs>
        <w:ind w:left="720" w:right="-187"/>
        <w:rPr>
          <w:rFonts w:ascii="Garamond" w:hAnsi="Garamond"/>
          <w:sz w:val="14"/>
          <w:szCs w:val="28"/>
        </w:rPr>
      </w:pPr>
      <w:r w:rsidRPr="00600747">
        <w:rPr>
          <w:rFonts w:ascii="Garamond" w:hAnsi="Garamond"/>
          <w:sz w:val="28"/>
          <w:szCs w:val="28"/>
        </w:rPr>
        <w:t xml:space="preserve"> </w:t>
      </w:r>
    </w:p>
    <w:p w:rsidR="00F81DA0" w:rsidRPr="00600747" w:rsidRDefault="00E46E15" w:rsidP="00F81DA0">
      <w:pPr>
        <w:tabs>
          <w:tab w:val="left" w:pos="990"/>
        </w:tabs>
        <w:ind w:left="720"/>
        <w:jc w:val="both"/>
        <w:rPr>
          <w:rFonts w:ascii="Garamond" w:hAnsi="Garamond"/>
          <w:sz w:val="28"/>
          <w:szCs w:val="28"/>
        </w:rPr>
      </w:pPr>
      <w:r>
        <w:rPr>
          <w:rFonts w:ascii="Garamond" w:hAnsi="Garamond"/>
          <w:sz w:val="28"/>
          <w:szCs w:val="28"/>
        </w:rPr>
        <w:t>A</w:t>
      </w:r>
      <w:r w:rsidR="00F81DA0" w:rsidRPr="00600747">
        <w:rPr>
          <w:rFonts w:ascii="Garamond" w:hAnsi="Garamond"/>
          <w:sz w:val="28"/>
          <w:szCs w:val="28"/>
        </w:rPr>
        <w:t xml:space="preserve"> </w:t>
      </w:r>
      <w:r w:rsidR="00F81DA0">
        <w:rPr>
          <w:rFonts w:ascii="Garamond" w:hAnsi="Garamond"/>
          <w:sz w:val="28"/>
          <w:szCs w:val="28"/>
        </w:rPr>
        <w:t xml:space="preserve">Doctoral Degree in the relevant field </w:t>
      </w:r>
      <w:r w:rsidR="00F81DA0" w:rsidRPr="00C06E90">
        <w:rPr>
          <w:rFonts w:ascii="Garamond" w:hAnsi="Garamond"/>
          <w:b/>
          <w:sz w:val="28"/>
          <w:szCs w:val="28"/>
          <w:u w:val="single"/>
        </w:rPr>
        <w:t>or</w:t>
      </w:r>
      <w:r w:rsidR="00F81DA0">
        <w:rPr>
          <w:rFonts w:ascii="Garamond" w:hAnsi="Garamond"/>
          <w:sz w:val="28"/>
          <w:szCs w:val="28"/>
        </w:rPr>
        <w:t xml:space="preserve"> </w:t>
      </w:r>
      <w:r w:rsidR="00F81DA0" w:rsidRPr="00600747">
        <w:rPr>
          <w:rFonts w:ascii="Garamond" w:hAnsi="Garamond"/>
          <w:sz w:val="28"/>
          <w:szCs w:val="28"/>
        </w:rPr>
        <w:t xml:space="preserve">Masters Degree in the relevant field with full-time research of at least </w:t>
      </w:r>
      <w:r w:rsidR="00F81DA0">
        <w:rPr>
          <w:rFonts w:ascii="Garamond" w:hAnsi="Garamond"/>
          <w:sz w:val="28"/>
          <w:szCs w:val="28"/>
        </w:rPr>
        <w:t>24 months duration</w:t>
      </w:r>
    </w:p>
    <w:p w:rsidR="00F81DA0" w:rsidRPr="00F156CB" w:rsidRDefault="00F81DA0" w:rsidP="00F81DA0">
      <w:pPr>
        <w:tabs>
          <w:tab w:val="left" w:pos="720"/>
          <w:tab w:val="left" w:pos="990"/>
        </w:tabs>
        <w:ind w:left="720"/>
        <w:jc w:val="both"/>
        <w:rPr>
          <w:rFonts w:ascii="Garamond" w:hAnsi="Garamond"/>
          <w:sz w:val="12"/>
          <w:szCs w:val="28"/>
        </w:rPr>
      </w:pPr>
    </w:p>
    <w:p w:rsidR="00F81DA0" w:rsidRPr="00600747" w:rsidRDefault="00F81DA0" w:rsidP="00F81DA0">
      <w:pPr>
        <w:ind w:left="720"/>
        <w:jc w:val="both"/>
        <w:rPr>
          <w:rFonts w:ascii="Garamond" w:hAnsi="Garamond"/>
          <w:sz w:val="28"/>
          <w:szCs w:val="28"/>
        </w:rPr>
      </w:pPr>
      <w:r w:rsidRPr="00600747">
        <w:rPr>
          <w:rFonts w:ascii="Garamond" w:hAnsi="Garamond"/>
          <w:sz w:val="28"/>
          <w:szCs w:val="28"/>
        </w:rPr>
        <w:t> </w:t>
      </w:r>
      <w:r w:rsidRPr="00600747">
        <w:rPr>
          <w:rFonts w:ascii="Garamond" w:hAnsi="Garamond"/>
          <w:b/>
          <w:bCs/>
          <w:sz w:val="28"/>
          <w:szCs w:val="28"/>
        </w:rPr>
        <w:t xml:space="preserve">OR </w:t>
      </w:r>
      <w:r w:rsidRPr="00600747">
        <w:rPr>
          <w:rFonts w:ascii="Garamond" w:hAnsi="Garamond"/>
          <w:sz w:val="28"/>
          <w:szCs w:val="28"/>
        </w:rPr>
        <w:tab/>
        <w:t> </w:t>
      </w:r>
    </w:p>
    <w:p w:rsidR="00F81DA0" w:rsidRPr="00F156CB" w:rsidRDefault="00F81DA0" w:rsidP="00F81DA0">
      <w:pPr>
        <w:tabs>
          <w:tab w:val="left" w:pos="272"/>
          <w:tab w:val="left" w:pos="720"/>
          <w:tab w:val="left" w:pos="1220"/>
        </w:tabs>
        <w:ind w:left="720" w:hanging="540"/>
        <w:rPr>
          <w:rFonts w:ascii="Garamond" w:hAnsi="Garamond"/>
          <w:sz w:val="10"/>
          <w:szCs w:val="28"/>
        </w:rPr>
      </w:pPr>
    </w:p>
    <w:p w:rsidR="00F81DA0" w:rsidRPr="006E5E8D" w:rsidRDefault="00F81DA0" w:rsidP="00F81DA0">
      <w:pPr>
        <w:numPr>
          <w:ilvl w:val="0"/>
          <w:numId w:val="5"/>
        </w:numPr>
        <w:tabs>
          <w:tab w:val="left" w:pos="990"/>
        </w:tabs>
        <w:ind w:left="990" w:hanging="540"/>
        <w:jc w:val="both"/>
        <w:rPr>
          <w:rFonts w:ascii="Garamond" w:hAnsi="Garamond"/>
          <w:sz w:val="28"/>
          <w:szCs w:val="28"/>
        </w:rPr>
      </w:pPr>
      <w:r w:rsidRPr="006E5E8D">
        <w:rPr>
          <w:rFonts w:ascii="Garamond" w:hAnsi="Garamond"/>
          <w:sz w:val="28"/>
          <w:szCs w:val="28"/>
        </w:rPr>
        <w:t>Such professional qualifications and experience as may be approved by the University Grants Commission upon the recommendation of the Higher Educational Institution concerned. </w:t>
      </w:r>
    </w:p>
    <w:p w:rsidR="00F81DA0" w:rsidRPr="006E5E8D" w:rsidRDefault="00F81DA0" w:rsidP="00F81DA0">
      <w:pPr>
        <w:jc w:val="both"/>
        <w:rPr>
          <w:rFonts w:ascii="Garamond" w:hAnsi="Garamond"/>
          <w:sz w:val="2"/>
          <w:szCs w:val="28"/>
        </w:rPr>
      </w:pPr>
      <w:r w:rsidRPr="006E5E8D">
        <w:rPr>
          <w:rFonts w:ascii="Garamond" w:hAnsi="Garamond"/>
          <w:sz w:val="12"/>
          <w:szCs w:val="28"/>
        </w:rPr>
        <w:t> </w:t>
      </w:r>
    </w:p>
    <w:p w:rsidR="00F81DA0" w:rsidRPr="006E5E8D" w:rsidRDefault="00F81DA0" w:rsidP="00F81DA0">
      <w:pPr>
        <w:ind w:left="2160" w:firstLine="720"/>
        <w:jc w:val="both"/>
        <w:rPr>
          <w:rFonts w:ascii="Garamond" w:hAnsi="Garamond"/>
          <w:b/>
          <w:bCs/>
          <w:sz w:val="28"/>
          <w:szCs w:val="28"/>
        </w:rPr>
      </w:pPr>
      <w:r w:rsidRPr="006E5E8D">
        <w:rPr>
          <w:rFonts w:ascii="Garamond" w:hAnsi="Garamond"/>
          <w:b/>
          <w:bCs/>
          <w:sz w:val="28"/>
          <w:szCs w:val="28"/>
        </w:rPr>
        <w:t>AND</w:t>
      </w:r>
    </w:p>
    <w:p w:rsidR="00F81DA0" w:rsidRPr="00F156CB" w:rsidRDefault="00F81DA0" w:rsidP="00F81DA0">
      <w:pPr>
        <w:ind w:left="2880" w:firstLine="720"/>
        <w:jc w:val="both"/>
        <w:rPr>
          <w:rFonts w:ascii="Garamond" w:hAnsi="Garamond"/>
          <w:sz w:val="12"/>
          <w:szCs w:val="28"/>
        </w:rPr>
      </w:pPr>
    </w:p>
    <w:p w:rsidR="00F81DA0" w:rsidRPr="006E5E8D" w:rsidRDefault="00F81DA0" w:rsidP="00DB4245">
      <w:pPr>
        <w:numPr>
          <w:ilvl w:val="0"/>
          <w:numId w:val="19"/>
        </w:numPr>
        <w:ind w:left="450" w:hanging="450"/>
        <w:jc w:val="both"/>
        <w:rPr>
          <w:rFonts w:ascii="Garamond" w:hAnsi="Garamond"/>
          <w:sz w:val="28"/>
          <w:szCs w:val="28"/>
        </w:rPr>
      </w:pPr>
      <w:r w:rsidRPr="006E5E8D">
        <w:rPr>
          <w:rFonts w:ascii="Garamond" w:hAnsi="Garamond"/>
          <w:sz w:val="28"/>
          <w:szCs w:val="28"/>
        </w:rPr>
        <w:t>At least twelve (12) years of experience [of which not less than six (06) years should have been after obtaining qualifications stipulated in 2 above] in one or more of the following ;-</w:t>
      </w:r>
    </w:p>
    <w:p w:rsidR="00F81DA0" w:rsidRPr="006E5E8D" w:rsidRDefault="00F81DA0" w:rsidP="00DB4245">
      <w:pPr>
        <w:numPr>
          <w:ilvl w:val="0"/>
          <w:numId w:val="16"/>
        </w:numPr>
        <w:tabs>
          <w:tab w:val="left" w:pos="1620"/>
        </w:tabs>
        <w:ind w:left="1710" w:hanging="630"/>
        <w:rPr>
          <w:rFonts w:ascii="Garamond" w:hAnsi="Garamond"/>
          <w:sz w:val="28"/>
          <w:szCs w:val="28"/>
        </w:rPr>
      </w:pPr>
      <w:r w:rsidRPr="006E5E8D">
        <w:rPr>
          <w:rFonts w:ascii="Garamond" w:hAnsi="Garamond"/>
          <w:sz w:val="28"/>
          <w:szCs w:val="28"/>
        </w:rPr>
        <w:t xml:space="preserve">Teaching at University Level </w:t>
      </w:r>
    </w:p>
    <w:p w:rsidR="00F81DA0" w:rsidRPr="006E5E8D" w:rsidRDefault="00F81DA0" w:rsidP="00DB4245">
      <w:pPr>
        <w:numPr>
          <w:ilvl w:val="0"/>
          <w:numId w:val="16"/>
        </w:numPr>
        <w:tabs>
          <w:tab w:val="left" w:pos="1620"/>
        </w:tabs>
        <w:ind w:left="1710" w:hanging="630"/>
        <w:rPr>
          <w:rFonts w:ascii="Garamond" w:hAnsi="Garamond"/>
          <w:sz w:val="28"/>
          <w:szCs w:val="28"/>
        </w:rPr>
      </w:pPr>
      <w:r w:rsidRPr="006E5E8D">
        <w:rPr>
          <w:rFonts w:ascii="Garamond" w:hAnsi="Garamond"/>
          <w:sz w:val="28"/>
          <w:szCs w:val="28"/>
        </w:rPr>
        <w:t xml:space="preserve">Professional experience </w:t>
      </w:r>
    </w:p>
    <w:p w:rsidR="00F81DA0" w:rsidRPr="006E5E8D" w:rsidRDefault="00F81DA0" w:rsidP="00DB4245">
      <w:pPr>
        <w:numPr>
          <w:ilvl w:val="0"/>
          <w:numId w:val="16"/>
        </w:numPr>
        <w:tabs>
          <w:tab w:val="left" w:pos="1620"/>
        </w:tabs>
        <w:ind w:left="1710" w:hanging="630"/>
        <w:rPr>
          <w:rFonts w:ascii="Garamond" w:hAnsi="Garamond"/>
          <w:sz w:val="28"/>
          <w:szCs w:val="28"/>
        </w:rPr>
      </w:pPr>
      <w:r w:rsidRPr="006E5E8D">
        <w:rPr>
          <w:rFonts w:ascii="Garamond" w:hAnsi="Garamond"/>
          <w:sz w:val="28"/>
          <w:szCs w:val="28"/>
        </w:rPr>
        <w:t>Research in a recognized Institution</w:t>
      </w:r>
    </w:p>
    <w:p w:rsidR="00F81DA0" w:rsidRPr="006E5E8D" w:rsidRDefault="00F81DA0" w:rsidP="00DB4245">
      <w:pPr>
        <w:numPr>
          <w:ilvl w:val="0"/>
          <w:numId w:val="16"/>
        </w:numPr>
        <w:tabs>
          <w:tab w:val="left" w:pos="1620"/>
        </w:tabs>
        <w:ind w:left="1710" w:hanging="630"/>
        <w:rPr>
          <w:rFonts w:ascii="Garamond" w:hAnsi="Garamond"/>
          <w:sz w:val="28"/>
          <w:szCs w:val="28"/>
        </w:rPr>
      </w:pPr>
      <w:r w:rsidRPr="006E5E8D">
        <w:rPr>
          <w:rFonts w:ascii="Garamond" w:hAnsi="Garamond"/>
          <w:sz w:val="28"/>
          <w:szCs w:val="28"/>
        </w:rPr>
        <w:t>Postgraduate Studies</w:t>
      </w:r>
    </w:p>
    <w:p w:rsidR="00F81DA0" w:rsidRDefault="00F81DA0" w:rsidP="008C2CE6">
      <w:pPr>
        <w:rPr>
          <w:rFonts w:ascii="Garamond" w:hAnsi="Garamond"/>
          <w:sz w:val="28"/>
          <w:szCs w:val="28"/>
        </w:rPr>
      </w:pPr>
    </w:p>
    <w:p w:rsidR="006D2333" w:rsidRPr="006D2333" w:rsidRDefault="006D2333" w:rsidP="008C2CE6">
      <w:pPr>
        <w:rPr>
          <w:rFonts w:ascii="Garamond" w:hAnsi="Garamond"/>
          <w:sz w:val="12"/>
          <w:szCs w:val="28"/>
        </w:rPr>
      </w:pPr>
    </w:p>
    <w:p w:rsidR="00DD4F67" w:rsidRDefault="008C2CE6" w:rsidP="00DD4F67">
      <w:pPr>
        <w:rPr>
          <w:rFonts w:ascii="Garamond" w:hAnsi="Garamond"/>
          <w:sz w:val="28"/>
          <w:szCs w:val="28"/>
        </w:rPr>
      </w:pPr>
      <w:r w:rsidRPr="00F156CB">
        <w:rPr>
          <w:rFonts w:ascii="Garamond" w:hAnsi="Garamond"/>
          <w:sz w:val="14"/>
          <w:szCs w:val="28"/>
        </w:rPr>
        <w:t>  </w:t>
      </w:r>
    </w:p>
    <w:p w:rsidR="00483940" w:rsidRDefault="00483940" w:rsidP="00DD4F67">
      <w:pPr>
        <w:pStyle w:val="ListParagraph"/>
        <w:ind w:left="1440"/>
        <w:jc w:val="right"/>
        <w:rPr>
          <w:rFonts w:ascii="Garamond" w:hAnsi="Garamond"/>
          <w:sz w:val="28"/>
          <w:szCs w:val="28"/>
        </w:rPr>
      </w:pPr>
      <w:r>
        <w:rPr>
          <w:rFonts w:ascii="Garamond" w:hAnsi="Garamond"/>
          <w:sz w:val="28"/>
          <w:szCs w:val="28"/>
        </w:rPr>
        <w:t xml:space="preserve">                            </w:t>
      </w:r>
      <w:proofErr w:type="gramStart"/>
      <w:r>
        <w:rPr>
          <w:rFonts w:ascii="Garamond" w:hAnsi="Garamond"/>
          <w:sz w:val="28"/>
          <w:szCs w:val="28"/>
        </w:rPr>
        <w:t>Contd.</w:t>
      </w:r>
      <w:proofErr w:type="gramEnd"/>
      <w:r>
        <w:rPr>
          <w:rFonts w:ascii="Garamond" w:hAnsi="Garamond"/>
          <w:sz w:val="28"/>
          <w:szCs w:val="28"/>
        </w:rPr>
        <w:t xml:space="preserve">  (2)</w:t>
      </w:r>
    </w:p>
    <w:p w:rsidR="00DD4F67" w:rsidRDefault="00DD4F67" w:rsidP="00DD4F67">
      <w:pPr>
        <w:pStyle w:val="ListParagraph"/>
        <w:ind w:left="1440"/>
        <w:jc w:val="right"/>
        <w:rPr>
          <w:rFonts w:ascii="Garamond" w:hAnsi="Garamond"/>
          <w:sz w:val="28"/>
          <w:szCs w:val="28"/>
        </w:rPr>
      </w:pPr>
    </w:p>
    <w:p w:rsidR="00DD4F67" w:rsidRDefault="00DD4F67" w:rsidP="00DD4F67">
      <w:pPr>
        <w:pStyle w:val="ListParagraph"/>
        <w:ind w:left="1440"/>
        <w:jc w:val="right"/>
        <w:rPr>
          <w:rFonts w:ascii="Garamond" w:hAnsi="Garamond"/>
          <w:sz w:val="28"/>
          <w:szCs w:val="28"/>
        </w:rPr>
      </w:pPr>
    </w:p>
    <w:p w:rsidR="00DD4F67" w:rsidRDefault="00DD4F67" w:rsidP="00DD4F67">
      <w:pPr>
        <w:pStyle w:val="ListParagraph"/>
        <w:ind w:left="1440"/>
        <w:jc w:val="right"/>
        <w:rPr>
          <w:rFonts w:ascii="Garamond" w:hAnsi="Garamond"/>
          <w:sz w:val="28"/>
          <w:szCs w:val="28"/>
        </w:rPr>
      </w:pPr>
    </w:p>
    <w:p w:rsidR="00DD4F67" w:rsidRDefault="00DD4F67" w:rsidP="00DD4F67">
      <w:pPr>
        <w:pStyle w:val="ListParagraph"/>
        <w:spacing w:before="240"/>
        <w:ind w:left="1440"/>
        <w:jc w:val="center"/>
        <w:rPr>
          <w:rFonts w:ascii="Garamond" w:hAnsi="Garamond"/>
          <w:sz w:val="28"/>
          <w:szCs w:val="28"/>
        </w:rPr>
      </w:pPr>
      <w:r>
        <w:rPr>
          <w:rFonts w:ascii="Garamond" w:hAnsi="Garamond"/>
          <w:sz w:val="28"/>
          <w:szCs w:val="28"/>
        </w:rPr>
        <w:lastRenderedPageBreak/>
        <w:t>(2)</w:t>
      </w:r>
    </w:p>
    <w:p w:rsidR="008C2CE6" w:rsidRDefault="008C2CE6" w:rsidP="008C2CE6">
      <w:pPr>
        <w:contextualSpacing/>
        <w:rPr>
          <w:rFonts w:ascii="Garamond" w:hAnsi="Garamond"/>
          <w:sz w:val="28"/>
          <w:szCs w:val="28"/>
        </w:rPr>
      </w:pPr>
    </w:p>
    <w:p w:rsidR="00C06EC6" w:rsidRDefault="00C06EC6" w:rsidP="008C2CE6">
      <w:pPr>
        <w:contextualSpacing/>
        <w:rPr>
          <w:rFonts w:ascii="Garamond" w:hAnsi="Garamond"/>
          <w:sz w:val="28"/>
          <w:szCs w:val="28"/>
        </w:rPr>
      </w:pPr>
    </w:p>
    <w:p w:rsidR="00C06EC6" w:rsidRPr="00483940" w:rsidRDefault="00C06EC6" w:rsidP="008C2CE6">
      <w:pPr>
        <w:contextualSpacing/>
        <w:rPr>
          <w:rFonts w:ascii="Garamond" w:hAnsi="Garamond"/>
          <w:vanish/>
          <w:sz w:val="28"/>
          <w:szCs w:val="28"/>
        </w:rPr>
      </w:pPr>
    </w:p>
    <w:p w:rsidR="008C2CE6" w:rsidRDefault="008C2CE6" w:rsidP="008C2CE6">
      <w:pPr>
        <w:contextualSpacing/>
        <w:rPr>
          <w:rFonts w:ascii="Garamond" w:hAnsi="Garamond"/>
          <w:b/>
          <w:bCs/>
          <w:sz w:val="28"/>
          <w:szCs w:val="28"/>
        </w:rPr>
      </w:pPr>
      <w:r w:rsidRPr="00483940">
        <w:rPr>
          <w:rFonts w:ascii="Garamond" w:hAnsi="Garamond"/>
          <w:b/>
          <w:bCs/>
          <w:sz w:val="28"/>
          <w:szCs w:val="28"/>
          <w:u w:val="single"/>
        </w:rPr>
        <w:t>Notes:</w:t>
      </w:r>
      <w:r w:rsidRPr="00483940">
        <w:rPr>
          <w:rFonts w:ascii="Garamond" w:hAnsi="Garamond"/>
          <w:b/>
          <w:bCs/>
          <w:sz w:val="28"/>
          <w:szCs w:val="28"/>
        </w:rPr>
        <w:t xml:space="preserve"> </w:t>
      </w:r>
    </w:p>
    <w:p w:rsidR="00483940" w:rsidRPr="00483940" w:rsidRDefault="00483940" w:rsidP="008C2CE6">
      <w:pPr>
        <w:contextualSpacing/>
        <w:rPr>
          <w:rFonts w:ascii="Garamond" w:hAnsi="Garamond"/>
          <w:sz w:val="28"/>
          <w:szCs w:val="28"/>
        </w:rPr>
      </w:pPr>
    </w:p>
    <w:p w:rsidR="008C2CE6" w:rsidRDefault="008C2CE6" w:rsidP="00DB4245">
      <w:pPr>
        <w:numPr>
          <w:ilvl w:val="0"/>
          <w:numId w:val="17"/>
        </w:numPr>
        <w:tabs>
          <w:tab w:val="left" w:pos="540"/>
        </w:tabs>
        <w:ind w:left="540" w:hanging="450"/>
        <w:contextualSpacing/>
        <w:jc w:val="both"/>
        <w:rPr>
          <w:rFonts w:ascii="Garamond" w:hAnsi="Garamond"/>
          <w:sz w:val="28"/>
          <w:szCs w:val="28"/>
        </w:rPr>
      </w:pPr>
      <w:r w:rsidRPr="00483940">
        <w:rPr>
          <w:rFonts w:ascii="Garamond" w:hAnsi="Garamond"/>
          <w:sz w:val="28"/>
          <w:szCs w:val="28"/>
        </w:rPr>
        <w:t>An applicant who is recruited under (3) of the qualifications for Lecturer (Probationary) Non- (Medical/Dental) as given in Post 2 of this document, may be exempted from 2(</w:t>
      </w:r>
      <w:proofErr w:type="spellStart"/>
      <w:r w:rsidRPr="00483940">
        <w:rPr>
          <w:rFonts w:ascii="Garamond" w:hAnsi="Garamond"/>
          <w:sz w:val="28"/>
          <w:szCs w:val="28"/>
        </w:rPr>
        <w:t>i</w:t>
      </w:r>
      <w:proofErr w:type="spellEnd"/>
      <w:r w:rsidRPr="00483940">
        <w:rPr>
          <w:rFonts w:ascii="Garamond" w:hAnsi="Garamond"/>
          <w:sz w:val="28"/>
          <w:szCs w:val="28"/>
        </w:rPr>
        <w:t xml:space="preserve">) above if he/she has a Doctoral Degree in the relevant field.  </w:t>
      </w:r>
    </w:p>
    <w:p w:rsidR="00DD4F67" w:rsidRPr="00DD4F67" w:rsidRDefault="00DD4F67" w:rsidP="00DD4F67">
      <w:pPr>
        <w:tabs>
          <w:tab w:val="left" w:pos="540"/>
        </w:tabs>
        <w:ind w:left="540"/>
        <w:contextualSpacing/>
        <w:jc w:val="both"/>
        <w:rPr>
          <w:rFonts w:ascii="Garamond" w:hAnsi="Garamond"/>
          <w:sz w:val="14"/>
          <w:szCs w:val="28"/>
        </w:rPr>
      </w:pPr>
    </w:p>
    <w:p w:rsidR="008C2CE6" w:rsidRDefault="008C2CE6" w:rsidP="00DB4245">
      <w:pPr>
        <w:numPr>
          <w:ilvl w:val="0"/>
          <w:numId w:val="17"/>
        </w:numPr>
        <w:tabs>
          <w:tab w:val="left" w:pos="540"/>
        </w:tabs>
        <w:ind w:left="540" w:hanging="450"/>
        <w:contextualSpacing/>
        <w:jc w:val="both"/>
        <w:rPr>
          <w:rFonts w:ascii="Garamond" w:hAnsi="Garamond"/>
          <w:sz w:val="28"/>
          <w:szCs w:val="28"/>
        </w:rPr>
      </w:pPr>
      <w:r w:rsidRPr="00483940">
        <w:rPr>
          <w:rFonts w:ascii="Garamond" w:hAnsi="Garamond"/>
          <w:sz w:val="28"/>
          <w:szCs w:val="28"/>
        </w:rPr>
        <w:t xml:space="preserve"> An applicant who is recruited under (3) of the qualifications for Lecturer (Probationary) (Non-Medical) with a Masters Degree as specified under 2(</w:t>
      </w:r>
      <w:proofErr w:type="spellStart"/>
      <w:r w:rsidRPr="00483940">
        <w:rPr>
          <w:rFonts w:ascii="Garamond" w:hAnsi="Garamond"/>
          <w:sz w:val="28"/>
          <w:szCs w:val="28"/>
        </w:rPr>
        <w:t>i</w:t>
      </w:r>
      <w:proofErr w:type="spellEnd"/>
      <w:r w:rsidRPr="00483940">
        <w:rPr>
          <w:rFonts w:ascii="Garamond" w:hAnsi="Garamond"/>
          <w:sz w:val="28"/>
          <w:szCs w:val="28"/>
        </w:rPr>
        <w:t>) above may be exempted from 2(</w:t>
      </w:r>
      <w:proofErr w:type="spellStart"/>
      <w:r w:rsidRPr="00483940">
        <w:rPr>
          <w:rFonts w:ascii="Garamond" w:hAnsi="Garamond"/>
          <w:sz w:val="28"/>
          <w:szCs w:val="28"/>
        </w:rPr>
        <w:t>i</w:t>
      </w:r>
      <w:proofErr w:type="spellEnd"/>
      <w:r w:rsidRPr="00483940">
        <w:rPr>
          <w:rFonts w:ascii="Garamond" w:hAnsi="Garamond"/>
          <w:sz w:val="28"/>
          <w:szCs w:val="28"/>
        </w:rPr>
        <w:t>) if he/she has evaluated research and dissemination of knowledge in conformity with current guidelines (See note (c) below).</w:t>
      </w:r>
    </w:p>
    <w:p w:rsidR="00DD4F67" w:rsidRPr="00DD4F67" w:rsidRDefault="00DD4F67" w:rsidP="00DD4F67">
      <w:pPr>
        <w:pStyle w:val="ListParagraph"/>
        <w:rPr>
          <w:rFonts w:ascii="Garamond" w:hAnsi="Garamond"/>
          <w:sz w:val="16"/>
          <w:szCs w:val="28"/>
        </w:rPr>
      </w:pPr>
    </w:p>
    <w:p w:rsidR="008C2CE6" w:rsidRDefault="008C2CE6" w:rsidP="00DB4245">
      <w:pPr>
        <w:numPr>
          <w:ilvl w:val="0"/>
          <w:numId w:val="17"/>
        </w:numPr>
        <w:tabs>
          <w:tab w:val="left" w:pos="540"/>
        </w:tabs>
        <w:ind w:left="540" w:hanging="450"/>
        <w:contextualSpacing/>
        <w:jc w:val="both"/>
        <w:rPr>
          <w:rFonts w:ascii="Garamond" w:hAnsi="Garamond"/>
          <w:sz w:val="28"/>
          <w:szCs w:val="28"/>
        </w:rPr>
      </w:pPr>
      <w:r w:rsidRPr="00483940">
        <w:rPr>
          <w:rFonts w:ascii="Garamond" w:hAnsi="Garamond"/>
          <w:sz w:val="28"/>
          <w:szCs w:val="28"/>
        </w:rPr>
        <w:t xml:space="preserve">The current </w:t>
      </w:r>
      <w:proofErr w:type="gramStart"/>
      <w:r w:rsidRPr="00483940">
        <w:rPr>
          <w:rFonts w:ascii="Garamond" w:hAnsi="Garamond"/>
          <w:sz w:val="28"/>
          <w:szCs w:val="28"/>
        </w:rPr>
        <w:t>guidelines for evaluated research record is</w:t>
      </w:r>
      <w:proofErr w:type="gramEnd"/>
      <w:r w:rsidRPr="00483940">
        <w:rPr>
          <w:rFonts w:ascii="Garamond" w:hAnsi="Garamond"/>
          <w:sz w:val="28"/>
          <w:szCs w:val="28"/>
        </w:rPr>
        <w:t xml:space="preserve"> that a candidate should obtain a minimum of 15 marks. The marking scheme for this purpose is Sections 2.0 and 3.1 of the marking scheme for posts of Associate Professor/Professor. </w:t>
      </w:r>
    </w:p>
    <w:p w:rsidR="00DD4F67" w:rsidRPr="00DD4F67" w:rsidRDefault="00DD4F67" w:rsidP="00DD4F67">
      <w:pPr>
        <w:pStyle w:val="ListParagraph"/>
        <w:rPr>
          <w:rFonts w:ascii="Garamond" w:hAnsi="Garamond"/>
          <w:sz w:val="14"/>
          <w:szCs w:val="28"/>
        </w:rPr>
      </w:pPr>
    </w:p>
    <w:p w:rsidR="008C2CE6" w:rsidRPr="00483940" w:rsidRDefault="008849F0" w:rsidP="00DB4245">
      <w:pPr>
        <w:numPr>
          <w:ilvl w:val="0"/>
          <w:numId w:val="17"/>
        </w:numPr>
        <w:ind w:left="630" w:hanging="450"/>
        <w:jc w:val="both"/>
        <w:rPr>
          <w:rFonts w:ascii="Garamond" w:hAnsi="Garamond"/>
          <w:sz w:val="28"/>
          <w:szCs w:val="28"/>
        </w:rPr>
      </w:pPr>
      <w:r>
        <w:rPr>
          <w:rFonts w:ascii="Garamond" w:hAnsi="Garamond"/>
          <w:sz w:val="28"/>
          <w:szCs w:val="28"/>
        </w:rPr>
        <w:pict>
          <v:rect id="_x0000_s1031" style="position:absolute;left:0;text-align:left;margin-left:-75.5pt;margin-top:47.9pt;width:51.3pt;height:165.5pt;z-index:251670528" stroked="f"/>
        </w:pict>
      </w:r>
      <w:r w:rsidR="008C2CE6" w:rsidRPr="00483940">
        <w:rPr>
          <w:rFonts w:ascii="Garamond" w:hAnsi="Garamond"/>
          <w:sz w:val="28"/>
          <w:szCs w:val="28"/>
        </w:rPr>
        <w:t xml:space="preserve">All new recruitments </w:t>
      </w:r>
      <w:proofErr w:type="gramStart"/>
      <w:r w:rsidR="008C2CE6" w:rsidRPr="00483940">
        <w:rPr>
          <w:rFonts w:ascii="Garamond" w:hAnsi="Garamond"/>
          <w:sz w:val="28"/>
          <w:szCs w:val="28"/>
        </w:rPr>
        <w:t>be</w:t>
      </w:r>
      <w:proofErr w:type="gramEnd"/>
      <w:r w:rsidR="008C2CE6" w:rsidRPr="00483940">
        <w:rPr>
          <w:rFonts w:ascii="Garamond" w:hAnsi="Garamond"/>
          <w:sz w:val="28"/>
          <w:szCs w:val="28"/>
        </w:rPr>
        <w:t xml:space="preserve"> made to the initial step of the relevant salary scale. </w:t>
      </w:r>
    </w:p>
    <w:p w:rsidR="008C2CE6" w:rsidRPr="00483940" w:rsidRDefault="008C2CE6" w:rsidP="008C2CE6">
      <w:pPr>
        <w:tabs>
          <w:tab w:val="left" w:pos="540"/>
        </w:tabs>
        <w:ind w:left="540"/>
        <w:contextualSpacing/>
        <w:jc w:val="both"/>
        <w:rPr>
          <w:rFonts w:ascii="Garamond" w:hAnsi="Garamond"/>
          <w:sz w:val="28"/>
          <w:szCs w:val="28"/>
        </w:rPr>
      </w:pPr>
    </w:p>
    <w:p w:rsidR="008C2CE6" w:rsidRPr="00DB4245" w:rsidRDefault="008C2CE6" w:rsidP="00DB4245">
      <w:pPr>
        <w:pStyle w:val="ListParagraph"/>
        <w:numPr>
          <w:ilvl w:val="0"/>
          <w:numId w:val="33"/>
        </w:numPr>
        <w:ind w:left="630" w:right="-334" w:hanging="450"/>
        <w:contextualSpacing/>
        <w:jc w:val="both"/>
        <w:rPr>
          <w:rFonts w:ascii="Garamond" w:hAnsi="Garamond"/>
          <w:sz w:val="28"/>
          <w:szCs w:val="28"/>
        </w:rPr>
      </w:pPr>
      <w:r w:rsidRPr="00DB4245">
        <w:rPr>
          <w:rFonts w:ascii="Garamond" w:hAnsi="Garamond"/>
          <w:sz w:val="28"/>
          <w:szCs w:val="28"/>
        </w:rPr>
        <w:t>A Senior Lecturer, Gr. I may be confirmed in the post on completion of 03 years satisfactory service in the permanent cadre which shall include a satisfactory completion of a course of training in Teaching / Learning Methodologies for which facilities will be provided by the University Grants Commission.</w:t>
      </w:r>
    </w:p>
    <w:p w:rsidR="00335DF0" w:rsidRPr="00DB4245" w:rsidRDefault="00335DF0" w:rsidP="008C2CE6">
      <w:pPr>
        <w:tabs>
          <w:tab w:val="left" w:pos="540"/>
        </w:tabs>
        <w:ind w:left="540" w:right="-334"/>
        <w:contextualSpacing/>
        <w:jc w:val="both"/>
        <w:rPr>
          <w:rFonts w:ascii="Garamond" w:hAnsi="Garamond"/>
          <w:sz w:val="28"/>
          <w:szCs w:val="28"/>
        </w:rPr>
      </w:pPr>
    </w:p>
    <w:p w:rsidR="00335DF0" w:rsidRPr="00DB4245" w:rsidRDefault="00DB4245" w:rsidP="00DB4245">
      <w:pPr>
        <w:spacing w:after="200" w:line="276" w:lineRule="auto"/>
        <w:rPr>
          <w:rFonts w:ascii="Garamond" w:hAnsi="Garamond" w:cs="Arial"/>
          <w:b/>
          <w:bCs/>
          <w:kern w:val="36"/>
          <w:sz w:val="28"/>
          <w:szCs w:val="28"/>
        </w:rPr>
      </w:pPr>
      <w:r>
        <w:rPr>
          <w:rFonts w:ascii="Garamond" w:hAnsi="Garamond" w:cs="Arial"/>
          <w:b/>
          <w:bCs/>
          <w:kern w:val="36"/>
          <w:sz w:val="28"/>
          <w:szCs w:val="28"/>
        </w:rPr>
        <w:t xml:space="preserve">         </w:t>
      </w:r>
      <w:r w:rsidR="00335DF0" w:rsidRPr="00DB4245">
        <w:rPr>
          <w:rFonts w:ascii="Garamond" w:hAnsi="Garamond" w:cs="Arial"/>
          <w:b/>
          <w:bCs/>
          <w:kern w:val="36"/>
          <w:sz w:val="28"/>
          <w:szCs w:val="28"/>
        </w:rPr>
        <w:t>(Re</w:t>
      </w:r>
      <w:r w:rsidR="00DD4F67" w:rsidRPr="00DB4245">
        <w:rPr>
          <w:rFonts w:ascii="Garamond" w:hAnsi="Garamond" w:cs="Arial"/>
          <w:b/>
          <w:bCs/>
          <w:kern w:val="36"/>
          <w:sz w:val="28"/>
          <w:szCs w:val="28"/>
        </w:rPr>
        <w:t>f.</w:t>
      </w:r>
      <w:r w:rsidR="00335DF0" w:rsidRPr="00DB4245">
        <w:rPr>
          <w:rFonts w:ascii="Garamond" w:hAnsi="Garamond" w:cs="Arial"/>
          <w:b/>
          <w:bCs/>
          <w:kern w:val="36"/>
          <w:sz w:val="28"/>
          <w:szCs w:val="28"/>
        </w:rPr>
        <w:t xml:space="preserve"> Commission Circulars No.721, 975 and </w:t>
      </w:r>
      <w:r w:rsidR="00003B18">
        <w:rPr>
          <w:rFonts w:ascii="Garamond" w:hAnsi="Garamond" w:cs="Arial"/>
          <w:b/>
          <w:bCs/>
          <w:kern w:val="36"/>
          <w:sz w:val="28"/>
          <w:szCs w:val="28"/>
        </w:rPr>
        <w:t>08/2016</w:t>
      </w:r>
      <w:r w:rsidR="00335DF0" w:rsidRPr="00DB4245">
        <w:rPr>
          <w:rFonts w:ascii="Garamond" w:hAnsi="Garamond" w:cs="Arial"/>
          <w:b/>
          <w:bCs/>
          <w:kern w:val="36"/>
          <w:sz w:val="28"/>
          <w:szCs w:val="28"/>
        </w:rPr>
        <w:t>)</w:t>
      </w:r>
    </w:p>
    <w:p w:rsidR="00335DF0" w:rsidRPr="004269AA" w:rsidRDefault="00335DF0" w:rsidP="00335DF0">
      <w:pPr>
        <w:tabs>
          <w:tab w:val="left" w:pos="360"/>
        </w:tabs>
        <w:ind w:left="360"/>
        <w:jc w:val="both"/>
        <w:rPr>
          <w:rFonts w:ascii="Garamond" w:hAnsi="Garamond"/>
          <w:b/>
          <w:bCs/>
          <w:sz w:val="28"/>
          <w:szCs w:val="28"/>
        </w:rPr>
      </w:pPr>
    </w:p>
    <w:p w:rsidR="008C2CE6" w:rsidRPr="00483940" w:rsidRDefault="008C2CE6">
      <w:pPr>
        <w:spacing w:after="200" w:line="276" w:lineRule="auto"/>
        <w:rPr>
          <w:rFonts w:ascii="Garamond" w:hAnsi="Garamond"/>
          <w:b/>
          <w:sz w:val="28"/>
          <w:szCs w:val="28"/>
        </w:rPr>
      </w:pPr>
      <w:r w:rsidRPr="00483940">
        <w:rPr>
          <w:rFonts w:ascii="Garamond" w:hAnsi="Garamond"/>
          <w:b/>
          <w:sz w:val="28"/>
          <w:szCs w:val="28"/>
        </w:rPr>
        <w:br w:type="page"/>
      </w:r>
    </w:p>
    <w:p w:rsidR="008F55C5" w:rsidRDefault="008F55C5" w:rsidP="008C2CE6">
      <w:pPr>
        <w:tabs>
          <w:tab w:val="left" w:pos="625"/>
        </w:tabs>
        <w:rPr>
          <w:rFonts w:ascii="Garamond" w:hAnsi="Garamond"/>
          <w:b/>
          <w:sz w:val="32"/>
          <w:szCs w:val="32"/>
          <w:u w:val="single"/>
        </w:rPr>
      </w:pPr>
    </w:p>
    <w:p w:rsidR="008C2CE6" w:rsidRPr="006D2333" w:rsidRDefault="008C2CE6" w:rsidP="008C2CE6">
      <w:pPr>
        <w:tabs>
          <w:tab w:val="left" w:pos="625"/>
        </w:tabs>
        <w:rPr>
          <w:rFonts w:ascii="Garamond" w:hAnsi="Garamond"/>
          <w:b/>
          <w:sz w:val="32"/>
          <w:szCs w:val="32"/>
          <w:u w:val="single"/>
        </w:rPr>
      </w:pPr>
      <w:r w:rsidRPr="006D2333">
        <w:rPr>
          <w:rFonts w:ascii="Garamond" w:hAnsi="Garamond"/>
          <w:b/>
          <w:sz w:val="32"/>
          <w:szCs w:val="32"/>
          <w:u w:val="single"/>
        </w:rPr>
        <w:t xml:space="preserve">Professor (All Faculties) </w:t>
      </w:r>
    </w:p>
    <w:p w:rsidR="008C2CE6" w:rsidRPr="00511BE4" w:rsidRDefault="008C2CE6" w:rsidP="008C2CE6">
      <w:pPr>
        <w:tabs>
          <w:tab w:val="left" w:pos="625"/>
        </w:tabs>
        <w:rPr>
          <w:rFonts w:ascii="Garamond" w:hAnsi="Garamond"/>
          <w:sz w:val="28"/>
          <w:szCs w:val="28"/>
        </w:rPr>
      </w:pPr>
      <w:r w:rsidRPr="00511BE4">
        <w:rPr>
          <w:rFonts w:ascii="Garamond" w:hAnsi="Garamond"/>
          <w:sz w:val="28"/>
          <w:szCs w:val="28"/>
        </w:rPr>
        <w:t>U-AC-5(I</w:t>
      </w:r>
      <w:r>
        <w:rPr>
          <w:rFonts w:ascii="Garamond" w:hAnsi="Garamond"/>
          <w:sz w:val="28"/>
          <w:szCs w:val="28"/>
        </w:rPr>
        <w:t>I</w:t>
      </w:r>
      <w:r w:rsidRPr="00511BE4">
        <w:rPr>
          <w:rFonts w:ascii="Garamond" w:hAnsi="Garamond"/>
          <w:sz w:val="28"/>
          <w:szCs w:val="28"/>
        </w:rPr>
        <w:t>)</w:t>
      </w:r>
    </w:p>
    <w:p w:rsidR="008C2CE6" w:rsidRPr="00511BE4" w:rsidRDefault="008C2CE6" w:rsidP="008C2CE6">
      <w:pPr>
        <w:tabs>
          <w:tab w:val="left" w:pos="625"/>
        </w:tabs>
        <w:rPr>
          <w:rFonts w:ascii="Garamond" w:hAnsi="Garamond"/>
          <w:sz w:val="28"/>
          <w:szCs w:val="28"/>
        </w:rPr>
      </w:pPr>
      <w:r w:rsidRPr="00511BE4">
        <w:rPr>
          <w:rFonts w:ascii="Garamond" w:hAnsi="Garamond"/>
          <w:sz w:val="28"/>
          <w:szCs w:val="28"/>
        </w:rPr>
        <w:t> </w:t>
      </w:r>
      <w:r w:rsidRPr="00511BE4">
        <w:rPr>
          <w:rFonts w:ascii="Garamond" w:hAnsi="Garamond"/>
          <w:sz w:val="28"/>
          <w:szCs w:val="28"/>
        </w:rPr>
        <w:tab/>
        <w:t> </w:t>
      </w:r>
    </w:p>
    <w:p w:rsidR="008C2CE6" w:rsidRPr="00511BE4" w:rsidRDefault="008C2CE6" w:rsidP="008C2CE6">
      <w:pPr>
        <w:tabs>
          <w:tab w:val="left" w:pos="625"/>
        </w:tabs>
        <w:rPr>
          <w:rFonts w:ascii="Garamond" w:hAnsi="Garamond"/>
          <w:sz w:val="28"/>
          <w:szCs w:val="28"/>
        </w:rPr>
      </w:pPr>
      <w:r w:rsidRPr="00511BE4">
        <w:rPr>
          <w:rFonts w:ascii="Garamond" w:hAnsi="Garamond"/>
          <w:sz w:val="28"/>
          <w:szCs w:val="28"/>
        </w:rPr>
        <w:t> </w:t>
      </w:r>
      <w:r w:rsidRPr="00511BE4">
        <w:rPr>
          <w:rStyle w:val="Strong"/>
          <w:rFonts w:ascii="Garamond" w:hAnsi="Garamond"/>
          <w:sz w:val="28"/>
          <w:szCs w:val="28"/>
          <w:u w:val="single"/>
        </w:rPr>
        <w:t>Method of recruitment</w:t>
      </w:r>
      <w:r w:rsidRPr="00511BE4">
        <w:rPr>
          <w:rFonts w:ascii="Garamond" w:hAnsi="Garamond"/>
          <w:sz w:val="28"/>
          <w:szCs w:val="28"/>
        </w:rPr>
        <w:t xml:space="preserve"> </w:t>
      </w:r>
    </w:p>
    <w:p w:rsidR="00BA46FD" w:rsidRPr="00BA46FD" w:rsidRDefault="008C2CE6" w:rsidP="008C2CE6">
      <w:pPr>
        <w:tabs>
          <w:tab w:val="left" w:pos="625"/>
        </w:tabs>
        <w:rPr>
          <w:rFonts w:ascii="Garamond" w:hAnsi="Garamond"/>
          <w:sz w:val="22"/>
          <w:szCs w:val="28"/>
        </w:rPr>
      </w:pPr>
      <w:r w:rsidRPr="00511BE4">
        <w:rPr>
          <w:rFonts w:ascii="Garamond" w:hAnsi="Garamond"/>
          <w:sz w:val="28"/>
          <w:szCs w:val="28"/>
        </w:rPr>
        <w:t> By open advertisement  </w:t>
      </w:r>
    </w:p>
    <w:p w:rsidR="00BA46FD" w:rsidRPr="00BA46FD" w:rsidRDefault="00BA46FD" w:rsidP="008C2CE6">
      <w:pPr>
        <w:tabs>
          <w:tab w:val="left" w:pos="625"/>
        </w:tabs>
        <w:rPr>
          <w:rStyle w:val="Strong"/>
          <w:rFonts w:ascii="Garamond" w:hAnsi="Garamond"/>
          <w:sz w:val="14"/>
          <w:szCs w:val="28"/>
          <w:u w:val="single"/>
        </w:rPr>
      </w:pPr>
    </w:p>
    <w:p w:rsidR="008C2CE6" w:rsidRPr="00511BE4" w:rsidRDefault="008C2CE6" w:rsidP="008C2CE6">
      <w:pPr>
        <w:tabs>
          <w:tab w:val="left" w:pos="625"/>
        </w:tabs>
        <w:rPr>
          <w:rStyle w:val="Strong"/>
          <w:rFonts w:ascii="Garamond" w:hAnsi="Garamond"/>
          <w:sz w:val="28"/>
          <w:szCs w:val="28"/>
          <w:u w:val="single"/>
        </w:rPr>
      </w:pPr>
      <w:r w:rsidRPr="00511BE4">
        <w:rPr>
          <w:rStyle w:val="Strong"/>
          <w:rFonts w:ascii="Garamond" w:hAnsi="Garamond"/>
          <w:sz w:val="28"/>
          <w:szCs w:val="28"/>
          <w:u w:val="single"/>
        </w:rPr>
        <w:t xml:space="preserve">Qualifications </w:t>
      </w:r>
    </w:p>
    <w:p w:rsidR="008C2CE6" w:rsidRPr="000D277F" w:rsidRDefault="008C2CE6" w:rsidP="008C2CE6">
      <w:pPr>
        <w:tabs>
          <w:tab w:val="left" w:pos="625"/>
        </w:tabs>
        <w:rPr>
          <w:rFonts w:ascii="Garamond" w:hAnsi="Garamond"/>
          <w:sz w:val="12"/>
          <w:szCs w:val="28"/>
        </w:rPr>
      </w:pPr>
    </w:p>
    <w:p w:rsidR="008C2CE6" w:rsidRDefault="00E32A75" w:rsidP="00D91202">
      <w:pPr>
        <w:numPr>
          <w:ilvl w:val="0"/>
          <w:numId w:val="27"/>
        </w:numPr>
        <w:ind w:left="720" w:hanging="540"/>
        <w:jc w:val="both"/>
        <w:rPr>
          <w:rFonts w:ascii="Garamond" w:hAnsi="Garamond"/>
          <w:sz w:val="28"/>
          <w:szCs w:val="28"/>
        </w:rPr>
      </w:pPr>
      <w:r>
        <w:rPr>
          <w:rFonts w:ascii="Garamond" w:hAnsi="Garamond"/>
          <w:sz w:val="28"/>
          <w:szCs w:val="28"/>
        </w:rPr>
        <w:t xml:space="preserve">The minimum Academic </w:t>
      </w:r>
      <w:r w:rsidR="008C2CE6">
        <w:rPr>
          <w:rFonts w:ascii="Garamond" w:hAnsi="Garamond"/>
          <w:sz w:val="28"/>
          <w:szCs w:val="28"/>
        </w:rPr>
        <w:t xml:space="preserve">Qualifications </w:t>
      </w:r>
      <w:r>
        <w:rPr>
          <w:rFonts w:ascii="Garamond" w:hAnsi="Garamond"/>
          <w:sz w:val="28"/>
          <w:szCs w:val="28"/>
        </w:rPr>
        <w:t xml:space="preserve"> required for a post of Senior Lecturer Grade </w:t>
      </w:r>
      <w:r w:rsidR="00D91202">
        <w:rPr>
          <w:rFonts w:ascii="Garamond" w:hAnsi="Garamond"/>
          <w:sz w:val="28"/>
          <w:szCs w:val="28"/>
        </w:rPr>
        <w:t xml:space="preserve">II </w:t>
      </w:r>
      <w:r w:rsidR="008C2CE6">
        <w:rPr>
          <w:rFonts w:ascii="Garamond" w:hAnsi="Garamond"/>
          <w:sz w:val="28"/>
          <w:szCs w:val="28"/>
        </w:rPr>
        <w:t xml:space="preserve">in the relevant </w:t>
      </w:r>
      <w:r w:rsidR="00BF3A7B">
        <w:rPr>
          <w:rFonts w:ascii="Garamond" w:hAnsi="Garamond"/>
          <w:sz w:val="28"/>
          <w:szCs w:val="28"/>
        </w:rPr>
        <w:t>subject</w:t>
      </w:r>
    </w:p>
    <w:p w:rsidR="008C2CE6" w:rsidRPr="000D277F" w:rsidRDefault="008C2CE6" w:rsidP="00D91202">
      <w:pPr>
        <w:ind w:left="720"/>
        <w:rPr>
          <w:rFonts w:ascii="Garamond" w:hAnsi="Garamond"/>
          <w:sz w:val="2"/>
          <w:szCs w:val="28"/>
        </w:rPr>
      </w:pPr>
    </w:p>
    <w:p w:rsidR="008C2CE6" w:rsidRDefault="008C2CE6" w:rsidP="00D91202">
      <w:pPr>
        <w:tabs>
          <w:tab w:val="left" w:pos="625"/>
        </w:tabs>
        <w:ind w:left="720" w:hanging="720"/>
        <w:rPr>
          <w:rFonts w:ascii="Garamond" w:hAnsi="Garamond"/>
          <w:b/>
          <w:sz w:val="28"/>
          <w:szCs w:val="28"/>
          <w:u w:val="single"/>
        </w:rPr>
      </w:pPr>
      <w:r>
        <w:rPr>
          <w:rFonts w:ascii="Garamond" w:hAnsi="Garamond"/>
          <w:sz w:val="28"/>
          <w:szCs w:val="28"/>
        </w:rPr>
        <w:tab/>
      </w:r>
      <w:r>
        <w:rPr>
          <w:rFonts w:ascii="Garamond" w:hAnsi="Garamond"/>
          <w:sz w:val="28"/>
          <w:szCs w:val="28"/>
        </w:rPr>
        <w:tab/>
      </w:r>
      <w:r w:rsidR="00D91202">
        <w:rPr>
          <w:rFonts w:ascii="Garamond" w:hAnsi="Garamond"/>
          <w:sz w:val="28"/>
          <w:szCs w:val="28"/>
        </w:rPr>
        <w:tab/>
      </w:r>
      <w:r w:rsidR="00D91202">
        <w:rPr>
          <w:rFonts w:ascii="Garamond" w:hAnsi="Garamond"/>
          <w:sz w:val="28"/>
          <w:szCs w:val="28"/>
        </w:rPr>
        <w:tab/>
      </w:r>
      <w:r w:rsidRPr="00116563">
        <w:rPr>
          <w:rFonts w:ascii="Garamond" w:hAnsi="Garamond"/>
          <w:b/>
          <w:sz w:val="28"/>
          <w:szCs w:val="28"/>
          <w:u w:val="single"/>
        </w:rPr>
        <w:t>And</w:t>
      </w:r>
    </w:p>
    <w:p w:rsidR="008C2CE6" w:rsidRPr="00116563" w:rsidRDefault="008C2CE6" w:rsidP="00D91202">
      <w:pPr>
        <w:tabs>
          <w:tab w:val="left" w:pos="625"/>
        </w:tabs>
        <w:ind w:left="720" w:hanging="720"/>
        <w:rPr>
          <w:rFonts w:ascii="Garamond" w:hAnsi="Garamond"/>
          <w:b/>
          <w:sz w:val="14"/>
          <w:szCs w:val="28"/>
          <w:u w:val="single"/>
        </w:rPr>
      </w:pPr>
    </w:p>
    <w:p w:rsidR="008C2CE6" w:rsidRDefault="00D91202" w:rsidP="00D91202">
      <w:pPr>
        <w:numPr>
          <w:ilvl w:val="0"/>
          <w:numId w:val="27"/>
        </w:numPr>
        <w:tabs>
          <w:tab w:val="left" w:pos="625"/>
        </w:tabs>
        <w:ind w:left="720" w:hanging="540"/>
        <w:jc w:val="both"/>
        <w:rPr>
          <w:rFonts w:ascii="Garamond" w:hAnsi="Garamond"/>
          <w:sz w:val="28"/>
          <w:szCs w:val="28"/>
        </w:rPr>
      </w:pPr>
      <w:r>
        <w:rPr>
          <w:rFonts w:ascii="Garamond" w:hAnsi="Garamond"/>
          <w:sz w:val="28"/>
          <w:szCs w:val="28"/>
        </w:rPr>
        <w:t xml:space="preserve"> </w:t>
      </w:r>
      <w:r w:rsidR="00BA46FD">
        <w:rPr>
          <w:rFonts w:ascii="Garamond" w:hAnsi="Garamond"/>
          <w:sz w:val="28"/>
          <w:szCs w:val="28"/>
        </w:rPr>
        <w:t xml:space="preserve">(a) </w:t>
      </w:r>
      <w:r w:rsidR="008C2CE6">
        <w:rPr>
          <w:rFonts w:ascii="Garamond" w:hAnsi="Garamond"/>
          <w:sz w:val="28"/>
          <w:szCs w:val="28"/>
        </w:rPr>
        <w:t xml:space="preserve">Should possess a </w:t>
      </w:r>
      <w:proofErr w:type="spellStart"/>
      <w:r w:rsidR="008C2CE6">
        <w:rPr>
          <w:rFonts w:ascii="Garamond" w:hAnsi="Garamond"/>
          <w:sz w:val="28"/>
          <w:szCs w:val="28"/>
        </w:rPr>
        <w:t>Ph.D</w:t>
      </w:r>
      <w:proofErr w:type="spellEnd"/>
      <w:r w:rsidR="008C2CE6">
        <w:rPr>
          <w:rFonts w:ascii="Garamond" w:hAnsi="Garamond"/>
          <w:sz w:val="28"/>
          <w:szCs w:val="28"/>
        </w:rPr>
        <w:t>/Doctoral degree in the relevant field</w:t>
      </w:r>
      <w:r>
        <w:rPr>
          <w:rFonts w:ascii="Garamond" w:hAnsi="Garamond"/>
          <w:sz w:val="28"/>
          <w:szCs w:val="28"/>
        </w:rPr>
        <w:t xml:space="preserve"> </w:t>
      </w:r>
    </w:p>
    <w:p w:rsidR="008C2CE6" w:rsidRPr="004543E5" w:rsidRDefault="008C2CE6" w:rsidP="00D91202">
      <w:pPr>
        <w:tabs>
          <w:tab w:val="left" w:pos="625"/>
        </w:tabs>
        <w:ind w:left="720"/>
        <w:rPr>
          <w:rFonts w:ascii="Garamond" w:hAnsi="Garamond"/>
          <w:sz w:val="10"/>
          <w:szCs w:val="28"/>
        </w:rPr>
      </w:pPr>
    </w:p>
    <w:p w:rsidR="008C2CE6" w:rsidRDefault="008C2CE6" w:rsidP="00D91202">
      <w:pPr>
        <w:tabs>
          <w:tab w:val="left" w:pos="625"/>
        </w:tabs>
        <w:ind w:left="720" w:hanging="720"/>
        <w:rPr>
          <w:rFonts w:ascii="Garamond" w:hAnsi="Garamond"/>
          <w:i/>
          <w:sz w:val="28"/>
          <w:szCs w:val="28"/>
        </w:rPr>
      </w:pPr>
      <w:r>
        <w:rPr>
          <w:rFonts w:ascii="Garamond" w:hAnsi="Garamond"/>
          <w:sz w:val="28"/>
          <w:szCs w:val="28"/>
        </w:rPr>
        <w:tab/>
      </w:r>
      <w:r>
        <w:rPr>
          <w:rFonts w:ascii="Garamond" w:hAnsi="Garamond"/>
          <w:sz w:val="28"/>
          <w:szCs w:val="28"/>
        </w:rPr>
        <w:tab/>
      </w:r>
      <w:r w:rsidR="006D2333">
        <w:rPr>
          <w:rFonts w:ascii="Garamond" w:hAnsi="Garamond"/>
          <w:sz w:val="28"/>
          <w:szCs w:val="28"/>
        </w:rPr>
        <w:t>(In</w:t>
      </w:r>
      <w:r w:rsidRPr="008C0766">
        <w:rPr>
          <w:rFonts w:ascii="Garamond" w:hAnsi="Garamond"/>
          <w:i/>
          <w:sz w:val="28"/>
          <w:szCs w:val="28"/>
        </w:rPr>
        <w:t xml:space="preserve"> Medical/Dental Disciplines, the qualification of MD and Board certification by the Postgraduate Institute of Medicine shall </w:t>
      </w:r>
      <w:proofErr w:type="spellStart"/>
      <w:r w:rsidRPr="008C0766">
        <w:rPr>
          <w:rFonts w:ascii="Garamond" w:hAnsi="Garamond"/>
          <w:i/>
          <w:sz w:val="28"/>
          <w:szCs w:val="28"/>
        </w:rPr>
        <w:t>lso</w:t>
      </w:r>
      <w:proofErr w:type="spellEnd"/>
      <w:r w:rsidRPr="008C0766">
        <w:rPr>
          <w:rFonts w:ascii="Garamond" w:hAnsi="Garamond"/>
          <w:i/>
          <w:sz w:val="28"/>
          <w:szCs w:val="28"/>
        </w:rPr>
        <w:t xml:space="preserve"> be </w:t>
      </w:r>
      <w:proofErr w:type="gramStart"/>
      <w:r w:rsidRPr="008C0766">
        <w:rPr>
          <w:rFonts w:ascii="Garamond" w:hAnsi="Garamond"/>
          <w:i/>
          <w:sz w:val="28"/>
          <w:szCs w:val="28"/>
        </w:rPr>
        <w:t>accepted</w:t>
      </w:r>
      <w:proofErr w:type="gramEnd"/>
      <w:r w:rsidRPr="008C0766">
        <w:rPr>
          <w:rFonts w:ascii="Garamond" w:hAnsi="Garamond"/>
          <w:i/>
          <w:sz w:val="28"/>
          <w:szCs w:val="28"/>
        </w:rPr>
        <w:t>)</w:t>
      </w:r>
    </w:p>
    <w:p w:rsidR="008C2CE6" w:rsidRPr="00116563" w:rsidRDefault="008C2CE6" w:rsidP="00D91202">
      <w:pPr>
        <w:tabs>
          <w:tab w:val="left" w:pos="625"/>
        </w:tabs>
        <w:ind w:left="720" w:hanging="720"/>
        <w:rPr>
          <w:rFonts w:ascii="Garamond" w:hAnsi="Garamond"/>
          <w:b/>
          <w:sz w:val="28"/>
          <w:szCs w:val="28"/>
          <w:u w:val="single"/>
        </w:rPr>
      </w:pPr>
      <w:r>
        <w:rPr>
          <w:rFonts w:ascii="Garamond" w:hAnsi="Garamond"/>
          <w:sz w:val="28"/>
          <w:szCs w:val="28"/>
        </w:rPr>
        <w:tab/>
      </w:r>
      <w:r>
        <w:rPr>
          <w:rFonts w:ascii="Garamond" w:hAnsi="Garamond"/>
          <w:sz w:val="28"/>
          <w:szCs w:val="28"/>
        </w:rPr>
        <w:tab/>
      </w:r>
      <w:r>
        <w:rPr>
          <w:rFonts w:ascii="Garamond" w:hAnsi="Garamond"/>
          <w:sz w:val="28"/>
          <w:szCs w:val="28"/>
        </w:rPr>
        <w:tab/>
      </w:r>
      <w:proofErr w:type="gramStart"/>
      <w:r>
        <w:rPr>
          <w:rFonts w:ascii="Garamond" w:hAnsi="Garamond"/>
          <w:b/>
          <w:sz w:val="28"/>
          <w:szCs w:val="28"/>
          <w:u w:val="single"/>
        </w:rPr>
        <w:t>o</w:t>
      </w:r>
      <w:r w:rsidRPr="00116563">
        <w:rPr>
          <w:rFonts w:ascii="Garamond" w:hAnsi="Garamond"/>
          <w:b/>
          <w:sz w:val="28"/>
          <w:szCs w:val="28"/>
          <w:u w:val="single"/>
        </w:rPr>
        <w:t>r</w:t>
      </w:r>
      <w:proofErr w:type="gramEnd"/>
    </w:p>
    <w:p w:rsidR="008C2CE6" w:rsidRDefault="008C2CE6" w:rsidP="00D91202">
      <w:pPr>
        <w:tabs>
          <w:tab w:val="left" w:pos="625"/>
        </w:tabs>
        <w:ind w:left="720" w:hanging="720"/>
        <w:jc w:val="both"/>
        <w:rPr>
          <w:rFonts w:ascii="Garamond" w:hAnsi="Garamond"/>
          <w:sz w:val="28"/>
          <w:szCs w:val="28"/>
        </w:rPr>
      </w:pPr>
      <w:r>
        <w:rPr>
          <w:rFonts w:ascii="Garamond" w:hAnsi="Garamond"/>
          <w:sz w:val="28"/>
          <w:szCs w:val="28"/>
        </w:rPr>
        <w:tab/>
      </w:r>
      <w:r>
        <w:rPr>
          <w:rFonts w:ascii="Garamond" w:hAnsi="Garamond"/>
          <w:sz w:val="28"/>
          <w:szCs w:val="28"/>
        </w:rPr>
        <w:tab/>
      </w:r>
      <w:r w:rsidR="00BA46FD">
        <w:rPr>
          <w:rFonts w:ascii="Garamond" w:hAnsi="Garamond"/>
          <w:sz w:val="28"/>
          <w:szCs w:val="28"/>
        </w:rPr>
        <w:t xml:space="preserve">(b) </w:t>
      </w:r>
      <w:r>
        <w:rPr>
          <w:rFonts w:ascii="Garamond" w:hAnsi="Garamond"/>
          <w:sz w:val="28"/>
          <w:szCs w:val="28"/>
        </w:rPr>
        <w:t>Should possess fifteen (15) publications in indexed journals</w:t>
      </w:r>
    </w:p>
    <w:p w:rsidR="008C2CE6" w:rsidRPr="004543E5" w:rsidRDefault="008C2CE6" w:rsidP="00D91202">
      <w:pPr>
        <w:tabs>
          <w:tab w:val="left" w:pos="625"/>
        </w:tabs>
        <w:ind w:left="720" w:hanging="720"/>
        <w:rPr>
          <w:rFonts w:ascii="Garamond" w:hAnsi="Garamond"/>
          <w:sz w:val="10"/>
          <w:szCs w:val="28"/>
        </w:rPr>
      </w:pPr>
    </w:p>
    <w:p w:rsidR="008C2CE6" w:rsidRPr="00384D26" w:rsidRDefault="008C2CE6" w:rsidP="00D91202">
      <w:pPr>
        <w:tabs>
          <w:tab w:val="left" w:pos="625"/>
          <w:tab w:val="left" w:pos="1081"/>
        </w:tabs>
        <w:ind w:left="720"/>
        <w:rPr>
          <w:rStyle w:val="Strong"/>
          <w:rFonts w:ascii="Garamond" w:hAnsi="Garamond"/>
          <w:b w:val="0"/>
          <w:i/>
          <w:sz w:val="28"/>
          <w:szCs w:val="28"/>
        </w:rPr>
      </w:pPr>
      <w:r>
        <w:rPr>
          <w:rStyle w:val="Strong"/>
          <w:rFonts w:ascii="Garamond" w:hAnsi="Garamond"/>
          <w:b w:val="0"/>
          <w:i/>
          <w:sz w:val="28"/>
          <w:szCs w:val="28"/>
        </w:rPr>
        <w:t xml:space="preserve">(However, for the existing </w:t>
      </w:r>
      <w:proofErr w:type="gramStart"/>
      <w:r>
        <w:rPr>
          <w:rStyle w:val="Strong"/>
          <w:rFonts w:ascii="Garamond" w:hAnsi="Garamond"/>
          <w:b w:val="0"/>
          <w:i/>
          <w:sz w:val="28"/>
          <w:szCs w:val="28"/>
        </w:rPr>
        <w:t>staff ,</w:t>
      </w:r>
      <w:proofErr w:type="gramEnd"/>
      <w:r>
        <w:rPr>
          <w:rStyle w:val="Strong"/>
          <w:rFonts w:ascii="Garamond" w:hAnsi="Garamond"/>
          <w:b w:val="0"/>
          <w:i/>
          <w:sz w:val="28"/>
          <w:szCs w:val="28"/>
        </w:rPr>
        <w:t xml:space="preserve"> in terms of Commission Circular No.04/2014, above (a) and (b) will be fully operative with effect from 01.04.2017)</w:t>
      </w:r>
    </w:p>
    <w:p w:rsidR="008C2CE6" w:rsidRPr="00116563" w:rsidRDefault="008C2CE6" w:rsidP="00D91202">
      <w:pPr>
        <w:tabs>
          <w:tab w:val="left" w:pos="625"/>
        </w:tabs>
        <w:ind w:left="720"/>
        <w:rPr>
          <w:rFonts w:ascii="Garamond" w:hAnsi="Garamond"/>
          <w:sz w:val="14"/>
          <w:szCs w:val="28"/>
        </w:rPr>
      </w:pP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p>
    <w:p w:rsidR="008C2CE6" w:rsidRDefault="008C2CE6" w:rsidP="00D91202">
      <w:pPr>
        <w:tabs>
          <w:tab w:val="left" w:pos="625"/>
        </w:tabs>
        <w:ind w:left="720" w:hanging="720"/>
        <w:rPr>
          <w:rFonts w:ascii="Garamond" w:hAnsi="Garamond"/>
          <w:b/>
          <w:sz w:val="28"/>
          <w:szCs w:val="28"/>
          <w:u w:val="single"/>
        </w:rPr>
      </w:pP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sidRPr="00116563">
        <w:rPr>
          <w:rFonts w:ascii="Garamond" w:hAnsi="Garamond"/>
          <w:b/>
          <w:sz w:val="28"/>
          <w:szCs w:val="28"/>
          <w:u w:val="single"/>
        </w:rPr>
        <w:t>And</w:t>
      </w:r>
    </w:p>
    <w:p w:rsidR="008C2CE6" w:rsidRPr="000D277F" w:rsidRDefault="008C2CE6" w:rsidP="00D91202">
      <w:pPr>
        <w:tabs>
          <w:tab w:val="left" w:pos="625"/>
        </w:tabs>
        <w:ind w:left="720" w:hanging="720"/>
        <w:rPr>
          <w:rFonts w:ascii="Garamond" w:hAnsi="Garamond"/>
          <w:b/>
          <w:sz w:val="2"/>
          <w:szCs w:val="28"/>
          <w:u w:val="single"/>
        </w:rPr>
      </w:pPr>
    </w:p>
    <w:p w:rsidR="003D46EC" w:rsidRPr="00BA46FD" w:rsidRDefault="003D46EC" w:rsidP="00D91202">
      <w:pPr>
        <w:pStyle w:val="ListParagraph"/>
        <w:jc w:val="both"/>
        <w:rPr>
          <w:rFonts w:ascii="Garamond" w:hAnsi="Garamond"/>
          <w:sz w:val="14"/>
          <w:szCs w:val="28"/>
        </w:rPr>
      </w:pPr>
    </w:p>
    <w:p w:rsidR="008C2CE6" w:rsidRPr="00D91202" w:rsidRDefault="008C2CE6" w:rsidP="00D91202">
      <w:pPr>
        <w:pStyle w:val="ListParagraph"/>
        <w:numPr>
          <w:ilvl w:val="0"/>
          <w:numId w:val="27"/>
        </w:numPr>
        <w:ind w:left="720" w:hanging="630"/>
        <w:jc w:val="both"/>
        <w:rPr>
          <w:rFonts w:ascii="Garamond" w:hAnsi="Garamond"/>
          <w:sz w:val="28"/>
          <w:szCs w:val="28"/>
        </w:rPr>
      </w:pPr>
      <w:r w:rsidRPr="00D91202">
        <w:rPr>
          <w:rFonts w:ascii="Garamond" w:hAnsi="Garamond"/>
          <w:sz w:val="28"/>
          <w:szCs w:val="28"/>
        </w:rPr>
        <w:t xml:space="preserve">Fifteen (15) years after obtaining the qualifications for Lecturer </w:t>
      </w:r>
      <w:r w:rsidR="003D46EC" w:rsidRPr="00D91202">
        <w:rPr>
          <w:rFonts w:ascii="Garamond" w:hAnsi="Garamond"/>
          <w:sz w:val="28"/>
          <w:szCs w:val="28"/>
        </w:rPr>
        <w:t xml:space="preserve">               </w:t>
      </w:r>
      <w:r w:rsidRPr="00D91202">
        <w:rPr>
          <w:rFonts w:ascii="Garamond" w:hAnsi="Garamond"/>
          <w:sz w:val="28"/>
          <w:szCs w:val="28"/>
        </w:rPr>
        <w:t xml:space="preserve">(Probationary) as laid down in the University Grants </w:t>
      </w:r>
      <w:r w:rsidR="003D46EC" w:rsidRPr="00D91202">
        <w:rPr>
          <w:rFonts w:ascii="Garamond" w:hAnsi="Garamond"/>
          <w:sz w:val="28"/>
          <w:szCs w:val="28"/>
        </w:rPr>
        <w:t>Commission circular</w:t>
      </w:r>
      <w:r w:rsidRPr="00D91202">
        <w:rPr>
          <w:rFonts w:ascii="Garamond" w:hAnsi="Garamond"/>
          <w:sz w:val="28"/>
          <w:szCs w:val="28"/>
        </w:rPr>
        <w:t xml:space="preserve"> No.721</w:t>
      </w:r>
    </w:p>
    <w:p w:rsidR="008C2CE6" w:rsidRPr="00116563" w:rsidRDefault="008C2CE6" w:rsidP="00D91202">
      <w:pPr>
        <w:tabs>
          <w:tab w:val="left" w:pos="625"/>
        </w:tabs>
        <w:ind w:left="720"/>
        <w:rPr>
          <w:rFonts w:ascii="Garamond" w:hAnsi="Garamond"/>
          <w:sz w:val="14"/>
          <w:szCs w:val="28"/>
        </w:rPr>
      </w:pPr>
    </w:p>
    <w:p w:rsidR="008C2CE6" w:rsidRDefault="008C2CE6" w:rsidP="00D91202">
      <w:pPr>
        <w:tabs>
          <w:tab w:val="left" w:pos="625"/>
        </w:tabs>
        <w:ind w:left="720" w:hanging="720"/>
        <w:rPr>
          <w:rFonts w:ascii="Garamond" w:hAnsi="Garamond"/>
          <w:b/>
          <w:sz w:val="28"/>
          <w:szCs w:val="28"/>
          <w:u w:val="single"/>
        </w:rPr>
      </w:pPr>
      <w:r>
        <w:rPr>
          <w:rFonts w:ascii="Garamond" w:hAnsi="Garamond"/>
          <w:sz w:val="28"/>
          <w:szCs w:val="28"/>
        </w:rPr>
        <w:tab/>
      </w:r>
      <w:r>
        <w:rPr>
          <w:rFonts w:ascii="Garamond" w:hAnsi="Garamond"/>
          <w:sz w:val="28"/>
          <w:szCs w:val="28"/>
        </w:rPr>
        <w:tab/>
      </w:r>
      <w:r w:rsidRPr="00116563">
        <w:rPr>
          <w:rFonts w:ascii="Garamond" w:hAnsi="Garamond"/>
          <w:szCs w:val="28"/>
        </w:rPr>
        <w:tab/>
      </w:r>
      <w:r w:rsidRPr="00116563">
        <w:rPr>
          <w:rFonts w:ascii="Garamond" w:hAnsi="Garamond"/>
          <w:szCs w:val="28"/>
        </w:rPr>
        <w:tab/>
      </w:r>
      <w:r w:rsidRPr="00116563">
        <w:rPr>
          <w:rFonts w:ascii="Garamond" w:hAnsi="Garamond"/>
          <w:b/>
          <w:sz w:val="28"/>
          <w:szCs w:val="28"/>
          <w:u w:val="single"/>
        </w:rPr>
        <w:t>And</w:t>
      </w:r>
    </w:p>
    <w:p w:rsidR="008C2CE6" w:rsidRPr="00116563" w:rsidRDefault="008C2CE6" w:rsidP="00D91202">
      <w:pPr>
        <w:tabs>
          <w:tab w:val="left" w:pos="625"/>
        </w:tabs>
        <w:ind w:left="720" w:hanging="720"/>
        <w:rPr>
          <w:rFonts w:ascii="Garamond" w:hAnsi="Garamond"/>
          <w:b/>
          <w:sz w:val="14"/>
          <w:szCs w:val="28"/>
          <w:u w:val="single"/>
        </w:rPr>
      </w:pPr>
    </w:p>
    <w:p w:rsidR="008C2CE6" w:rsidRPr="003D46EC" w:rsidRDefault="00BF3A7B" w:rsidP="00D91202">
      <w:pPr>
        <w:pStyle w:val="ListParagraph"/>
        <w:numPr>
          <w:ilvl w:val="0"/>
          <w:numId w:val="27"/>
        </w:numPr>
        <w:ind w:left="720" w:hanging="540"/>
        <w:rPr>
          <w:rFonts w:ascii="Garamond" w:hAnsi="Garamond"/>
          <w:sz w:val="28"/>
          <w:szCs w:val="28"/>
        </w:rPr>
      </w:pPr>
      <w:r>
        <w:rPr>
          <w:rFonts w:ascii="Garamond" w:hAnsi="Garamond"/>
          <w:sz w:val="28"/>
          <w:szCs w:val="28"/>
        </w:rPr>
        <w:t xml:space="preserve">Obtain at least </w:t>
      </w:r>
      <w:r w:rsidR="008C2CE6" w:rsidRPr="003D46EC">
        <w:rPr>
          <w:rFonts w:ascii="Garamond" w:hAnsi="Garamond"/>
          <w:sz w:val="28"/>
          <w:szCs w:val="28"/>
        </w:rPr>
        <w:t xml:space="preserve"> the minimum marks laid in the marking Scheme for </w:t>
      </w:r>
      <w:r w:rsidR="00D91202">
        <w:rPr>
          <w:rFonts w:ascii="Garamond" w:hAnsi="Garamond"/>
          <w:sz w:val="28"/>
          <w:szCs w:val="28"/>
        </w:rPr>
        <w:t>P</w:t>
      </w:r>
      <w:r w:rsidR="008C2CE6" w:rsidRPr="003D46EC">
        <w:rPr>
          <w:rFonts w:ascii="Garamond" w:hAnsi="Garamond"/>
          <w:sz w:val="28"/>
          <w:szCs w:val="28"/>
        </w:rPr>
        <w:t>rofessorship</w:t>
      </w:r>
      <w:r w:rsidR="00D91202">
        <w:rPr>
          <w:rFonts w:ascii="Garamond" w:hAnsi="Garamond"/>
          <w:sz w:val="28"/>
          <w:szCs w:val="28"/>
        </w:rPr>
        <w:t xml:space="preserve"> </w:t>
      </w:r>
    </w:p>
    <w:p w:rsidR="008C2CE6" w:rsidRPr="000D277F" w:rsidRDefault="008C2CE6" w:rsidP="008C2CE6">
      <w:pPr>
        <w:tabs>
          <w:tab w:val="left" w:pos="625"/>
        </w:tabs>
        <w:ind w:left="1170" w:hanging="720"/>
        <w:rPr>
          <w:rFonts w:ascii="Garamond" w:hAnsi="Garamond"/>
          <w:sz w:val="18"/>
          <w:szCs w:val="28"/>
        </w:rPr>
      </w:pPr>
      <w:r>
        <w:rPr>
          <w:rFonts w:ascii="Garamond" w:hAnsi="Garamond"/>
          <w:sz w:val="28"/>
          <w:szCs w:val="28"/>
        </w:rPr>
        <w:t xml:space="preserve"> </w:t>
      </w:r>
    </w:p>
    <w:p w:rsidR="008C2CE6" w:rsidRPr="000D277F" w:rsidRDefault="008C2CE6" w:rsidP="008C2CE6">
      <w:pPr>
        <w:tabs>
          <w:tab w:val="left" w:pos="625"/>
        </w:tabs>
        <w:ind w:left="1170" w:hanging="720"/>
        <w:rPr>
          <w:rFonts w:ascii="Garamond" w:hAnsi="Garamond"/>
          <w:sz w:val="2"/>
          <w:szCs w:val="28"/>
        </w:rPr>
      </w:pPr>
    </w:p>
    <w:p w:rsidR="008C2CE6" w:rsidRPr="00511BE4" w:rsidRDefault="008C2CE6" w:rsidP="008C2CE6">
      <w:pPr>
        <w:tabs>
          <w:tab w:val="left" w:pos="625"/>
        </w:tabs>
        <w:rPr>
          <w:rStyle w:val="Strong"/>
          <w:rFonts w:ascii="Garamond" w:hAnsi="Garamond"/>
          <w:sz w:val="28"/>
          <w:szCs w:val="28"/>
          <w:u w:val="single"/>
        </w:rPr>
      </w:pPr>
      <w:r w:rsidRPr="00511BE4">
        <w:rPr>
          <w:rFonts w:ascii="Garamond" w:hAnsi="Garamond"/>
          <w:sz w:val="28"/>
          <w:szCs w:val="28"/>
        </w:rPr>
        <w:t> </w:t>
      </w:r>
      <w:r w:rsidRPr="00511BE4">
        <w:rPr>
          <w:rStyle w:val="Strong"/>
          <w:rFonts w:ascii="Garamond" w:hAnsi="Garamond"/>
          <w:sz w:val="28"/>
          <w:szCs w:val="28"/>
          <w:u w:val="single"/>
        </w:rPr>
        <w:t xml:space="preserve">Method of Application and Selection Process </w:t>
      </w:r>
    </w:p>
    <w:p w:rsidR="008C2CE6" w:rsidRPr="000D277F" w:rsidRDefault="008C2CE6" w:rsidP="008C2CE6">
      <w:pPr>
        <w:tabs>
          <w:tab w:val="left" w:pos="625"/>
        </w:tabs>
        <w:rPr>
          <w:rFonts w:ascii="Garamond" w:hAnsi="Garamond"/>
          <w:sz w:val="12"/>
          <w:szCs w:val="28"/>
        </w:rPr>
      </w:pPr>
    </w:p>
    <w:p w:rsidR="008C2CE6" w:rsidRDefault="008C2CE6" w:rsidP="008C2CE6">
      <w:pPr>
        <w:tabs>
          <w:tab w:val="left" w:pos="625"/>
        </w:tabs>
        <w:rPr>
          <w:rFonts w:ascii="Garamond" w:hAnsi="Garamond"/>
          <w:sz w:val="28"/>
          <w:szCs w:val="28"/>
        </w:rPr>
      </w:pPr>
      <w:r w:rsidRPr="00511BE4">
        <w:rPr>
          <w:rFonts w:ascii="Garamond" w:hAnsi="Garamond"/>
          <w:sz w:val="28"/>
          <w:szCs w:val="28"/>
        </w:rPr>
        <w:t> </w:t>
      </w:r>
      <w:r w:rsidR="000D277F">
        <w:rPr>
          <w:rFonts w:ascii="Garamond" w:hAnsi="Garamond"/>
          <w:sz w:val="28"/>
          <w:szCs w:val="28"/>
        </w:rPr>
        <w:t>Applications</w:t>
      </w:r>
      <w:r>
        <w:rPr>
          <w:rFonts w:ascii="Garamond" w:hAnsi="Garamond"/>
          <w:sz w:val="28"/>
          <w:szCs w:val="28"/>
        </w:rPr>
        <w:t xml:space="preserve"> should be accompanied by:</w:t>
      </w:r>
    </w:p>
    <w:p w:rsidR="008C2CE6" w:rsidRPr="000D277F" w:rsidRDefault="008C2CE6" w:rsidP="008C2CE6">
      <w:pPr>
        <w:tabs>
          <w:tab w:val="left" w:pos="625"/>
        </w:tabs>
        <w:rPr>
          <w:rFonts w:ascii="Garamond" w:hAnsi="Garamond"/>
          <w:sz w:val="12"/>
          <w:szCs w:val="28"/>
        </w:rPr>
      </w:pPr>
    </w:p>
    <w:p w:rsidR="008C2CE6" w:rsidRDefault="008C2CE6" w:rsidP="00D91202">
      <w:pPr>
        <w:numPr>
          <w:ilvl w:val="0"/>
          <w:numId w:val="25"/>
        </w:numPr>
        <w:tabs>
          <w:tab w:val="left" w:pos="625"/>
        </w:tabs>
        <w:jc w:val="both"/>
        <w:rPr>
          <w:rFonts w:ascii="Garamond" w:hAnsi="Garamond"/>
          <w:sz w:val="28"/>
          <w:szCs w:val="28"/>
        </w:rPr>
      </w:pPr>
      <w:r>
        <w:rPr>
          <w:rFonts w:ascii="Garamond" w:hAnsi="Garamond"/>
          <w:sz w:val="28"/>
          <w:szCs w:val="28"/>
        </w:rPr>
        <w:t>The curriculum Vitae of the applicant</w:t>
      </w:r>
    </w:p>
    <w:p w:rsidR="008C2CE6" w:rsidRPr="004543E5" w:rsidRDefault="008C2CE6" w:rsidP="00D91202">
      <w:pPr>
        <w:tabs>
          <w:tab w:val="left" w:pos="625"/>
        </w:tabs>
        <w:ind w:left="720"/>
        <w:jc w:val="both"/>
        <w:rPr>
          <w:rFonts w:ascii="Garamond" w:hAnsi="Garamond"/>
          <w:sz w:val="14"/>
          <w:szCs w:val="28"/>
        </w:rPr>
      </w:pPr>
    </w:p>
    <w:p w:rsidR="008C2CE6" w:rsidRPr="00907346" w:rsidRDefault="008C2CE6" w:rsidP="00D91202">
      <w:pPr>
        <w:numPr>
          <w:ilvl w:val="0"/>
          <w:numId w:val="25"/>
        </w:numPr>
        <w:tabs>
          <w:tab w:val="left" w:pos="625"/>
        </w:tabs>
        <w:jc w:val="both"/>
        <w:rPr>
          <w:rFonts w:ascii="Garamond" w:hAnsi="Garamond"/>
          <w:sz w:val="28"/>
          <w:szCs w:val="28"/>
        </w:rPr>
      </w:pPr>
      <w:r w:rsidRPr="00907346">
        <w:rPr>
          <w:rFonts w:ascii="Garamond" w:hAnsi="Garamond"/>
          <w:sz w:val="28"/>
          <w:szCs w:val="28"/>
        </w:rPr>
        <w:t xml:space="preserve">A self assessment of his/her whole career specifying the contribution to </w:t>
      </w:r>
    </w:p>
    <w:p w:rsidR="008C2CE6" w:rsidRPr="00511BE4" w:rsidRDefault="008C2CE6" w:rsidP="00D91202">
      <w:pPr>
        <w:numPr>
          <w:ilvl w:val="0"/>
          <w:numId w:val="20"/>
        </w:numPr>
        <w:tabs>
          <w:tab w:val="left" w:pos="625"/>
        </w:tabs>
        <w:ind w:left="1350"/>
        <w:jc w:val="both"/>
        <w:rPr>
          <w:rFonts w:ascii="Garamond" w:hAnsi="Garamond"/>
          <w:sz w:val="28"/>
          <w:szCs w:val="28"/>
        </w:rPr>
      </w:pPr>
      <w:r w:rsidRPr="00511BE4">
        <w:rPr>
          <w:rFonts w:ascii="Garamond" w:hAnsi="Garamond"/>
          <w:sz w:val="28"/>
          <w:szCs w:val="28"/>
        </w:rPr>
        <w:t>Teaching and Academic Development</w:t>
      </w:r>
    </w:p>
    <w:p w:rsidR="008C2CE6" w:rsidRPr="00511BE4" w:rsidRDefault="008C2CE6" w:rsidP="00D91202">
      <w:pPr>
        <w:numPr>
          <w:ilvl w:val="0"/>
          <w:numId w:val="20"/>
        </w:numPr>
        <w:tabs>
          <w:tab w:val="left" w:pos="625"/>
        </w:tabs>
        <w:ind w:left="1350"/>
        <w:jc w:val="both"/>
        <w:rPr>
          <w:rFonts w:ascii="Garamond" w:hAnsi="Garamond"/>
          <w:sz w:val="28"/>
          <w:szCs w:val="28"/>
        </w:rPr>
      </w:pPr>
      <w:r w:rsidRPr="00511BE4">
        <w:rPr>
          <w:rFonts w:ascii="Garamond" w:hAnsi="Garamond"/>
          <w:sz w:val="28"/>
          <w:szCs w:val="28"/>
        </w:rPr>
        <w:t>Research and Creative Work</w:t>
      </w:r>
    </w:p>
    <w:p w:rsidR="008C2CE6" w:rsidRDefault="008C2CE6" w:rsidP="00D91202">
      <w:pPr>
        <w:numPr>
          <w:ilvl w:val="0"/>
          <w:numId w:val="20"/>
        </w:numPr>
        <w:tabs>
          <w:tab w:val="left" w:pos="625"/>
        </w:tabs>
        <w:ind w:left="1350"/>
        <w:jc w:val="both"/>
        <w:rPr>
          <w:rFonts w:ascii="Garamond" w:hAnsi="Garamond"/>
          <w:sz w:val="28"/>
          <w:szCs w:val="28"/>
        </w:rPr>
      </w:pPr>
      <w:r w:rsidRPr="00511BE4">
        <w:rPr>
          <w:rFonts w:ascii="Garamond" w:hAnsi="Garamond"/>
          <w:sz w:val="28"/>
          <w:szCs w:val="28"/>
        </w:rPr>
        <w:t>Dissemination of Knowledge and University and National Development</w:t>
      </w:r>
    </w:p>
    <w:p w:rsidR="008C2CE6" w:rsidRDefault="008C2CE6" w:rsidP="00D91202">
      <w:pPr>
        <w:ind w:left="1350" w:hanging="1080"/>
        <w:jc w:val="both"/>
        <w:rPr>
          <w:rFonts w:ascii="Garamond" w:hAnsi="Garamond"/>
          <w:sz w:val="28"/>
          <w:szCs w:val="28"/>
        </w:rPr>
      </w:pPr>
      <w:r>
        <w:rPr>
          <w:rFonts w:ascii="Garamond" w:hAnsi="Garamond"/>
          <w:sz w:val="28"/>
          <w:szCs w:val="28"/>
        </w:rPr>
        <w:tab/>
      </w:r>
      <w:proofErr w:type="gramStart"/>
      <w:r>
        <w:rPr>
          <w:rFonts w:ascii="Garamond" w:hAnsi="Garamond"/>
          <w:sz w:val="28"/>
          <w:szCs w:val="28"/>
        </w:rPr>
        <w:t>as  given</w:t>
      </w:r>
      <w:proofErr w:type="gramEnd"/>
      <w:r>
        <w:rPr>
          <w:rFonts w:ascii="Garamond" w:hAnsi="Garamond"/>
          <w:sz w:val="28"/>
          <w:szCs w:val="28"/>
        </w:rPr>
        <w:t xml:space="preserve"> in the marking scheme in the University Grants Commission </w:t>
      </w:r>
      <w:r w:rsidR="000D277F">
        <w:rPr>
          <w:rFonts w:ascii="Garamond" w:hAnsi="Garamond"/>
          <w:sz w:val="28"/>
          <w:szCs w:val="28"/>
        </w:rPr>
        <w:t>C</w:t>
      </w:r>
      <w:r>
        <w:rPr>
          <w:rFonts w:ascii="Garamond" w:hAnsi="Garamond"/>
          <w:sz w:val="28"/>
          <w:szCs w:val="28"/>
        </w:rPr>
        <w:t>ircular No. 916 and the</w:t>
      </w:r>
      <w:r w:rsidR="000D277F">
        <w:rPr>
          <w:rFonts w:ascii="Garamond" w:hAnsi="Garamond"/>
          <w:sz w:val="28"/>
          <w:szCs w:val="28"/>
        </w:rPr>
        <w:t xml:space="preserve"> UGC </w:t>
      </w:r>
      <w:r>
        <w:rPr>
          <w:rFonts w:ascii="Garamond" w:hAnsi="Garamond"/>
          <w:sz w:val="28"/>
          <w:szCs w:val="28"/>
        </w:rPr>
        <w:t xml:space="preserve"> Establishments </w:t>
      </w:r>
      <w:r w:rsidR="000D277F">
        <w:rPr>
          <w:rFonts w:ascii="Garamond" w:hAnsi="Garamond"/>
          <w:sz w:val="28"/>
          <w:szCs w:val="28"/>
        </w:rPr>
        <w:t>C</w:t>
      </w:r>
      <w:r>
        <w:rPr>
          <w:rFonts w:ascii="Garamond" w:hAnsi="Garamond"/>
          <w:sz w:val="28"/>
          <w:szCs w:val="28"/>
        </w:rPr>
        <w:t>ircular letter No.04/2010.</w:t>
      </w:r>
    </w:p>
    <w:p w:rsidR="008C2CE6" w:rsidRPr="000D277F" w:rsidRDefault="008C2CE6" w:rsidP="00D91202">
      <w:pPr>
        <w:ind w:left="810" w:hanging="540"/>
        <w:jc w:val="both"/>
        <w:rPr>
          <w:rFonts w:ascii="Garamond" w:hAnsi="Garamond"/>
          <w:sz w:val="2"/>
          <w:szCs w:val="28"/>
        </w:rPr>
      </w:pPr>
    </w:p>
    <w:p w:rsidR="008C2CE6" w:rsidRDefault="008C2CE6" w:rsidP="00D91202">
      <w:pPr>
        <w:numPr>
          <w:ilvl w:val="0"/>
          <w:numId w:val="25"/>
        </w:numPr>
        <w:jc w:val="both"/>
        <w:rPr>
          <w:rFonts w:ascii="Garamond" w:hAnsi="Garamond"/>
          <w:sz w:val="28"/>
          <w:szCs w:val="28"/>
        </w:rPr>
      </w:pPr>
      <w:r>
        <w:rPr>
          <w:rFonts w:ascii="Garamond" w:hAnsi="Garamond"/>
          <w:sz w:val="28"/>
          <w:szCs w:val="28"/>
        </w:rPr>
        <w:t>Three copies of the publication</w:t>
      </w:r>
      <w:r w:rsidR="00D91202">
        <w:rPr>
          <w:rFonts w:ascii="Garamond" w:hAnsi="Garamond"/>
          <w:sz w:val="28"/>
          <w:szCs w:val="28"/>
        </w:rPr>
        <w:t>s</w:t>
      </w:r>
      <w:r>
        <w:rPr>
          <w:rFonts w:ascii="Garamond" w:hAnsi="Garamond"/>
          <w:sz w:val="28"/>
          <w:szCs w:val="28"/>
        </w:rPr>
        <w:t>, research papers and other relevant documents by the candidate.  Other relevant documents and materials may also be submitted in three copies in a form can be evaluated</w:t>
      </w:r>
    </w:p>
    <w:p w:rsidR="008C2CE6" w:rsidRPr="004543E5" w:rsidRDefault="008C2CE6" w:rsidP="00D91202">
      <w:pPr>
        <w:ind w:left="720"/>
        <w:jc w:val="both"/>
        <w:rPr>
          <w:rFonts w:ascii="Garamond" w:hAnsi="Garamond"/>
          <w:sz w:val="14"/>
          <w:szCs w:val="28"/>
        </w:rPr>
      </w:pPr>
    </w:p>
    <w:p w:rsidR="008C2CE6" w:rsidRDefault="008C2CE6" w:rsidP="00D91202">
      <w:pPr>
        <w:numPr>
          <w:ilvl w:val="0"/>
          <w:numId w:val="25"/>
        </w:numPr>
        <w:jc w:val="both"/>
        <w:rPr>
          <w:rFonts w:ascii="Garamond" w:hAnsi="Garamond"/>
          <w:sz w:val="28"/>
          <w:szCs w:val="28"/>
        </w:rPr>
      </w:pPr>
      <w:r>
        <w:rPr>
          <w:rFonts w:ascii="Garamond" w:hAnsi="Garamond"/>
          <w:sz w:val="28"/>
          <w:szCs w:val="28"/>
        </w:rPr>
        <w:t>Titles of five outstanding research papers/publications by the candidate</w:t>
      </w:r>
    </w:p>
    <w:p w:rsidR="008C2CE6" w:rsidRDefault="008C2CE6" w:rsidP="008C2CE6">
      <w:pPr>
        <w:rPr>
          <w:rFonts w:ascii="Garamond" w:hAnsi="Garamond"/>
          <w:sz w:val="28"/>
          <w:szCs w:val="28"/>
        </w:rPr>
      </w:pPr>
    </w:p>
    <w:p w:rsidR="008C2CE6" w:rsidRPr="004543E5" w:rsidRDefault="008C2CE6" w:rsidP="008C2CE6">
      <w:pPr>
        <w:rPr>
          <w:rFonts w:ascii="Garamond" w:hAnsi="Garamond"/>
          <w:b/>
          <w:sz w:val="28"/>
          <w:szCs w:val="28"/>
        </w:rPr>
      </w:pPr>
      <w:r w:rsidRPr="004543E5">
        <w:rPr>
          <w:rFonts w:ascii="Garamond" w:hAnsi="Garamond"/>
          <w:b/>
          <w:sz w:val="28"/>
          <w:szCs w:val="28"/>
        </w:rPr>
        <w:t>These documents shall be sent to the Vice-Chancellor by each candidate with a covering letter applying for the position</w:t>
      </w:r>
    </w:p>
    <w:p w:rsidR="00BA46FD" w:rsidRPr="00BA46FD" w:rsidRDefault="00BA46FD" w:rsidP="00BA46FD">
      <w:pPr>
        <w:pStyle w:val="ListParagraph"/>
        <w:spacing w:after="200" w:line="276" w:lineRule="auto"/>
        <w:ind w:left="0"/>
        <w:rPr>
          <w:rFonts w:ascii="Garamond" w:hAnsi="Garamond" w:cs="Arial"/>
          <w:b/>
          <w:bCs/>
          <w:kern w:val="36"/>
          <w:sz w:val="2"/>
          <w:szCs w:val="28"/>
        </w:rPr>
      </w:pPr>
    </w:p>
    <w:p w:rsidR="00BA46FD" w:rsidRPr="00934500" w:rsidRDefault="00BA46FD" w:rsidP="00BA46FD">
      <w:pPr>
        <w:pStyle w:val="ListParagraph"/>
        <w:spacing w:after="200" w:line="276" w:lineRule="auto"/>
        <w:ind w:left="0"/>
        <w:rPr>
          <w:rFonts w:ascii="Garamond" w:hAnsi="Garamond" w:cs="Arial"/>
          <w:b/>
          <w:bCs/>
          <w:kern w:val="36"/>
          <w:sz w:val="28"/>
          <w:szCs w:val="28"/>
        </w:rPr>
      </w:pPr>
      <w:r>
        <w:rPr>
          <w:rFonts w:ascii="Garamond" w:hAnsi="Garamond" w:cs="Arial"/>
          <w:b/>
          <w:bCs/>
          <w:kern w:val="36"/>
          <w:sz w:val="28"/>
          <w:szCs w:val="28"/>
        </w:rPr>
        <w:t>(</w:t>
      </w:r>
      <w:r w:rsidRPr="00934500">
        <w:rPr>
          <w:rFonts w:ascii="Garamond" w:hAnsi="Garamond" w:cs="Arial"/>
          <w:b/>
          <w:bCs/>
          <w:kern w:val="36"/>
          <w:sz w:val="28"/>
          <w:szCs w:val="28"/>
        </w:rPr>
        <w:t>Re</w:t>
      </w:r>
      <w:r>
        <w:rPr>
          <w:rFonts w:ascii="Garamond" w:hAnsi="Garamond" w:cs="Arial"/>
          <w:b/>
          <w:bCs/>
          <w:kern w:val="36"/>
          <w:sz w:val="28"/>
          <w:szCs w:val="28"/>
        </w:rPr>
        <w:t>f.</w:t>
      </w:r>
      <w:r w:rsidRPr="00934500">
        <w:rPr>
          <w:rFonts w:ascii="Garamond" w:hAnsi="Garamond" w:cs="Arial"/>
          <w:b/>
          <w:bCs/>
          <w:kern w:val="36"/>
          <w:sz w:val="28"/>
          <w:szCs w:val="28"/>
        </w:rPr>
        <w:t xml:space="preserve"> Commission Circulars No.</w:t>
      </w:r>
      <w:r>
        <w:rPr>
          <w:rFonts w:ascii="Garamond" w:hAnsi="Garamond" w:cs="Arial"/>
          <w:b/>
          <w:bCs/>
          <w:kern w:val="36"/>
          <w:sz w:val="28"/>
          <w:szCs w:val="28"/>
        </w:rPr>
        <w:t>916</w:t>
      </w:r>
      <w:r w:rsidRPr="00934500">
        <w:rPr>
          <w:rFonts w:ascii="Garamond" w:hAnsi="Garamond" w:cs="Arial"/>
          <w:b/>
          <w:bCs/>
          <w:kern w:val="36"/>
          <w:sz w:val="28"/>
          <w:szCs w:val="28"/>
        </w:rPr>
        <w:t xml:space="preserve">, </w:t>
      </w:r>
      <w:r>
        <w:rPr>
          <w:rFonts w:ascii="Garamond" w:hAnsi="Garamond" w:cs="Arial"/>
          <w:b/>
          <w:bCs/>
          <w:kern w:val="36"/>
          <w:sz w:val="28"/>
          <w:szCs w:val="28"/>
        </w:rPr>
        <w:t xml:space="preserve">04/2014 and the UGC </w:t>
      </w:r>
      <w:proofErr w:type="spellStart"/>
      <w:r>
        <w:rPr>
          <w:rFonts w:ascii="Garamond" w:hAnsi="Garamond" w:cs="Arial"/>
          <w:b/>
          <w:bCs/>
          <w:kern w:val="36"/>
          <w:sz w:val="28"/>
          <w:szCs w:val="28"/>
        </w:rPr>
        <w:t>Est.Cir</w:t>
      </w:r>
      <w:proofErr w:type="spellEnd"/>
      <w:r>
        <w:rPr>
          <w:rFonts w:ascii="Garamond" w:hAnsi="Garamond" w:cs="Arial"/>
          <w:b/>
          <w:bCs/>
          <w:kern w:val="36"/>
          <w:sz w:val="28"/>
          <w:szCs w:val="28"/>
        </w:rPr>
        <w:t>. 04/2010</w:t>
      </w:r>
      <w:r w:rsidRPr="00934500">
        <w:rPr>
          <w:rFonts w:ascii="Garamond" w:hAnsi="Garamond" w:cs="Arial"/>
          <w:b/>
          <w:bCs/>
          <w:kern w:val="36"/>
          <w:sz w:val="28"/>
          <w:szCs w:val="28"/>
        </w:rPr>
        <w:t>)</w:t>
      </w:r>
    </w:p>
    <w:p w:rsidR="008C2CE6" w:rsidRDefault="008C2CE6" w:rsidP="008C2CE6">
      <w:pPr>
        <w:ind w:left="810" w:hanging="540"/>
        <w:rPr>
          <w:rFonts w:ascii="Garamond" w:hAnsi="Garamond"/>
          <w:sz w:val="28"/>
          <w:szCs w:val="28"/>
        </w:rPr>
      </w:pPr>
    </w:p>
    <w:p w:rsidR="008C2CE6" w:rsidRPr="00511BE4" w:rsidRDefault="008C2CE6" w:rsidP="008C2CE6">
      <w:pPr>
        <w:ind w:left="810" w:hanging="540"/>
        <w:rPr>
          <w:rFonts w:ascii="Garamond" w:hAnsi="Garamond"/>
          <w:sz w:val="28"/>
          <w:szCs w:val="28"/>
        </w:rPr>
      </w:pPr>
    </w:p>
    <w:p w:rsidR="008C2CE6" w:rsidRPr="006D2333" w:rsidRDefault="008C2CE6" w:rsidP="008C2CE6">
      <w:pPr>
        <w:tabs>
          <w:tab w:val="left" w:pos="625"/>
        </w:tabs>
        <w:rPr>
          <w:rFonts w:ascii="Garamond" w:hAnsi="Garamond"/>
          <w:b/>
          <w:sz w:val="36"/>
          <w:szCs w:val="36"/>
          <w:u w:val="single"/>
        </w:rPr>
      </w:pPr>
      <w:r w:rsidRPr="00F63511">
        <w:rPr>
          <w:rFonts w:ascii="Garamond" w:hAnsi="Garamond"/>
          <w:b/>
          <w:sz w:val="32"/>
          <w:szCs w:val="32"/>
          <w:u w:val="single"/>
        </w:rPr>
        <w:t>Senior Professor (All Faculties</w:t>
      </w:r>
      <w:r w:rsidRPr="006D2333">
        <w:rPr>
          <w:rFonts w:ascii="Garamond" w:hAnsi="Garamond"/>
          <w:b/>
          <w:sz w:val="36"/>
          <w:szCs w:val="36"/>
          <w:u w:val="single"/>
        </w:rPr>
        <w:t xml:space="preserve">) </w:t>
      </w:r>
    </w:p>
    <w:p w:rsidR="008C2CE6" w:rsidRPr="00511BE4" w:rsidRDefault="008C2CE6" w:rsidP="008C2CE6">
      <w:pPr>
        <w:tabs>
          <w:tab w:val="left" w:pos="625"/>
        </w:tabs>
        <w:rPr>
          <w:rFonts w:ascii="Garamond" w:hAnsi="Garamond"/>
          <w:sz w:val="28"/>
          <w:szCs w:val="28"/>
        </w:rPr>
      </w:pPr>
      <w:r w:rsidRPr="00511BE4">
        <w:rPr>
          <w:rFonts w:ascii="Garamond" w:hAnsi="Garamond"/>
          <w:sz w:val="28"/>
          <w:szCs w:val="28"/>
        </w:rPr>
        <w:t>U-AC-5(I)</w:t>
      </w:r>
    </w:p>
    <w:p w:rsidR="008C2CE6" w:rsidRPr="00511BE4" w:rsidRDefault="008C2CE6" w:rsidP="008C2CE6">
      <w:pPr>
        <w:tabs>
          <w:tab w:val="left" w:pos="625"/>
        </w:tabs>
        <w:rPr>
          <w:rFonts w:ascii="Garamond" w:hAnsi="Garamond"/>
          <w:sz w:val="28"/>
          <w:szCs w:val="28"/>
        </w:rPr>
      </w:pPr>
      <w:r w:rsidRPr="00511BE4">
        <w:rPr>
          <w:rFonts w:ascii="Garamond" w:hAnsi="Garamond"/>
          <w:sz w:val="28"/>
          <w:szCs w:val="28"/>
        </w:rPr>
        <w:t> </w:t>
      </w:r>
      <w:r w:rsidRPr="00511BE4">
        <w:rPr>
          <w:rFonts w:ascii="Garamond" w:hAnsi="Garamond"/>
          <w:sz w:val="28"/>
          <w:szCs w:val="28"/>
        </w:rPr>
        <w:tab/>
        <w:t> </w:t>
      </w:r>
    </w:p>
    <w:p w:rsidR="008C2CE6" w:rsidRPr="00511BE4" w:rsidRDefault="008C2CE6" w:rsidP="008C2CE6">
      <w:pPr>
        <w:tabs>
          <w:tab w:val="left" w:pos="625"/>
        </w:tabs>
        <w:rPr>
          <w:rFonts w:ascii="Garamond" w:hAnsi="Garamond"/>
          <w:sz w:val="28"/>
          <w:szCs w:val="28"/>
        </w:rPr>
      </w:pPr>
      <w:r w:rsidRPr="00511BE4">
        <w:rPr>
          <w:rFonts w:ascii="Garamond" w:hAnsi="Garamond"/>
          <w:sz w:val="28"/>
          <w:szCs w:val="28"/>
        </w:rPr>
        <w:t> </w:t>
      </w:r>
      <w:r w:rsidRPr="00511BE4">
        <w:rPr>
          <w:rStyle w:val="Strong"/>
          <w:rFonts w:ascii="Garamond" w:hAnsi="Garamond"/>
          <w:sz w:val="28"/>
          <w:szCs w:val="28"/>
          <w:u w:val="single"/>
        </w:rPr>
        <w:t>Method of recruitment</w:t>
      </w:r>
      <w:r w:rsidRPr="00511BE4">
        <w:rPr>
          <w:rFonts w:ascii="Garamond" w:hAnsi="Garamond"/>
          <w:sz w:val="28"/>
          <w:szCs w:val="28"/>
        </w:rPr>
        <w:t xml:space="preserve"> </w:t>
      </w:r>
    </w:p>
    <w:p w:rsidR="008C2CE6" w:rsidRPr="00511BE4" w:rsidRDefault="008C2CE6" w:rsidP="008C2CE6">
      <w:pPr>
        <w:tabs>
          <w:tab w:val="left" w:pos="625"/>
        </w:tabs>
        <w:rPr>
          <w:rFonts w:ascii="Garamond" w:hAnsi="Garamond"/>
          <w:sz w:val="28"/>
          <w:szCs w:val="28"/>
        </w:rPr>
      </w:pPr>
      <w:r w:rsidRPr="00511BE4">
        <w:rPr>
          <w:rFonts w:ascii="Garamond" w:hAnsi="Garamond"/>
          <w:sz w:val="28"/>
          <w:szCs w:val="28"/>
        </w:rPr>
        <w:t> By open advertisement</w:t>
      </w:r>
    </w:p>
    <w:p w:rsidR="008C2CE6" w:rsidRPr="00511BE4" w:rsidRDefault="008C2CE6" w:rsidP="008C2CE6">
      <w:pPr>
        <w:tabs>
          <w:tab w:val="left" w:pos="625"/>
        </w:tabs>
        <w:rPr>
          <w:rFonts w:ascii="Garamond" w:hAnsi="Garamond"/>
          <w:sz w:val="28"/>
          <w:szCs w:val="28"/>
        </w:rPr>
      </w:pPr>
      <w:r w:rsidRPr="00511BE4">
        <w:rPr>
          <w:rFonts w:ascii="Garamond" w:hAnsi="Garamond"/>
          <w:sz w:val="28"/>
          <w:szCs w:val="28"/>
        </w:rPr>
        <w:t> </w:t>
      </w:r>
      <w:r w:rsidRPr="00511BE4">
        <w:rPr>
          <w:rFonts w:ascii="Garamond" w:hAnsi="Garamond"/>
          <w:sz w:val="28"/>
          <w:szCs w:val="28"/>
        </w:rPr>
        <w:tab/>
        <w:t> </w:t>
      </w:r>
    </w:p>
    <w:p w:rsidR="008C2CE6" w:rsidRPr="00511BE4" w:rsidRDefault="008C2CE6" w:rsidP="008C2CE6">
      <w:pPr>
        <w:tabs>
          <w:tab w:val="left" w:pos="625"/>
        </w:tabs>
        <w:rPr>
          <w:rStyle w:val="Strong"/>
          <w:rFonts w:ascii="Garamond" w:hAnsi="Garamond"/>
          <w:sz w:val="28"/>
          <w:szCs w:val="28"/>
          <w:u w:val="single"/>
        </w:rPr>
      </w:pPr>
      <w:r w:rsidRPr="00511BE4">
        <w:rPr>
          <w:rFonts w:ascii="Garamond" w:hAnsi="Garamond"/>
          <w:sz w:val="28"/>
          <w:szCs w:val="28"/>
        </w:rPr>
        <w:t> </w:t>
      </w:r>
      <w:r w:rsidRPr="00511BE4">
        <w:rPr>
          <w:rStyle w:val="Strong"/>
          <w:rFonts w:ascii="Garamond" w:hAnsi="Garamond"/>
          <w:sz w:val="28"/>
          <w:szCs w:val="28"/>
          <w:u w:val="single"/>
        </w:rPr>
        <w:t xml:space="preserve">Qualifications </w:t>
      </w:r>
    </w:p>
    <w:p w:rsidR="008C2CE6" w:rsidRPr="00511BE4" w:rsidRDefault="008C2CE6" w:rsidP="008C2CE6">
      <w:pPr>
        <w:tabs>
          <w:tab w:val="left" w:pos="625"/>
        </w:tabs>
        <w:rPr>
          <w:rFonts w:ascii="Garamond" w:hAnsi="Garamond"/>
          <w:sz w:val="28"/>
          <w:szCs w:val="28"/>
        </w:rPr>
      </w:pPr>
    </w:p>
    <w:p w:rsidR="008C2CE6" w:rsidRPr="00511BE4" w:rsidRDefault="008C2CE6" w:rsidP="005E1BD1">
      <w:pPr>
        <w:numPr>
          <w:ilvl w:val="0"/>
          <w:numId w:val="22"/>
        </w:numPr>
        <w:tabs>
          <w:tab w:val="left" w:pos="625"/>
        </w:tabs>
        <w:jc w:val="both"/>
        <w:rPr>
          <w:rFonts w:ascii="Garamond" w:hAnsi="Garamond"/>
          <w:sz w:val="28"/>
          <w:szCs w:val="28"/>
        </w:rPr>
      </w:pPr>
      <w:r w:rsidRPr="00511BE4">
        <w:rPr>
          <w:rFonts w:ascii="Garamond" w:hAnsi="Garamond"/>
          <w:sz w:val="28"/>
          <w:szCs w:val="28"/>
        </w:rPr>
        <w:t>A Professor who has completed a total of eight (08) years of service as a Professor in recognized Higher Educational Institutions</w:t>
      </w:r>
    </w:p>
    <w:p w:rsidR="008C2CE6" w:rsidRPr="00511BE4" w:rsidRDefault="008C2CE6" w:rsidP="008C2CE6">
      <w:pPr>
        <w:tabs>
          <w:tab w:val="left" w:pos="625"/>
        </w:tabs>
        <w:ind w:left="630" w:hanging="570"/>
        <w:rPr>
          <w:rFonts w:ascii="Garamond" w:hAnsi="Garamond"/>
          <w:sz w:val="18"/>
          <w:szCs w:val="28"/>
        </w:rPr>
      </w:pPr>
    </w:p>
    <w:p w:rsidR="008C2CE6" w:rsidRDefault="008C2CE6" w:rsidP="008C2CE6">
      <w:pPr>
        <w:tabs>
          <w:tab w:val="left" w:pos="625"/>
          <w:tab w:val="left" w:pos="1081"/>
        </w:tabs>
        <w:ind w:left="1440"/>
        <w:rPr>
          <w:rStyle w:val="Strong"/>
          <w:rFonts w:ascii="Garamond" w:hAnsi="Garamond"/>
          <w:sz w:val="28"/>
          <w:szCs w:val="28"/>
          <w:u w:val="single"/>
        </w:rPr>
      </w:pPr>
      <w:r w:rsidRPr="00511BE4">
        <w:rPr>
          <w:rStyle w:val="Strong"/>
          <w:rFonts w:ascii="Garamond" w:hAnsi="Garamond"/>
          <w:sz w:val="28"/>
          <w:szCs w:val="28"/>
        </w:rPr>
        <w:tab/>
      </w:r>
      <w:r w:rsidRPr="00511BE4">
        <w:rPr>
          <w:rStyle w:val="Strong"/>
          <w:rFonts w:ascii="Garamond" w:hAnsi="Garamond"/>
          <w:sz w:val="28"/>
          <w:szCs w:val="28"/>
        </w:rPr>
        <w:tab/>
      </w:r>
      <w:r w:rsidRPr="00511BE4">
        <w:rPr>
          <w:rStyle w:val="Strong"/>
          <w:rFonts w:ascii="Garamond" w:hAnsi="Garamond"/>
          <w:sz w:val="28"/>
          <w:szCs w:val="28"/>
          <w:u w:val="single"/>
        </w:rPr>
        <w:t>And</w:t>
      </w:r>
    </w:p>
    <w:p w:rsidR="008C2CE6" w:rsidRPr="00511BE4" w:rsidRDefault="008C2CE6" w:rsidP="008C2CE6">
      <w:pPr>
        <w:tabs>
          <w:tab w:val="left" w:pos="625"/>
          <w:tab w:val="left" w:pos="1081"/>
        </w:tabs>
        <w:ind w:left="1440"/>
        <w:rPr>
          <w:rStyle w:val="Strong"/>
          <w:rFonts w:ascii="Garamond" w:hAnsi="Garamond"/>
          <w:sz w:val="18"/>
          <w:szCs w:val="28"/>
          <w:u w:val="single"/>
        </w:rPr>
      </w:pPr>
    </w:p>
    <w:p w:rsidR="008C2CE6" w:rsidRPr="00511BE4" w:rsidRDefault="008C2CE6" w:rsidP="005E1BD1">
      <w:pPr>
        <w:numPr>
          <w:ilvl w:val="0"/>
          <w:numId w:val="23"/>
        </w:numPr>
        <w:tabs>
          <w:tab w:val="left" w:pos="625"/>
        </w:tabs>
        <w:ind w:left="1080"/>
        <w:jc w:val="both"/>
        <w:rPr>
          <w:rStyle w:val="Strong"/>
          <w:rFonts w:ascii="Garamond" w:hAnsi="Garamond"/>
          <w:b w:val="0"/>
          <w:sz w:val="28"/>
          <w:szCs w:val="28"/>
        </w:rPr>
      </w:pPr>
      <w:r w:rsidRPr="00511BE4">
        <w:rPr>
          <w:rStyle w:val="Strong"/>
          <w:rFonts w:ascii="Garamond" w:hAnsi="Garamond"/>
          <w:b w:val="0"/>
          <w:sz w:val="28"/>
          <w:szCs w:val="28"/>
        </w:rPr>
        <w:t xml:space="preserve"> Has passed a </w:t>
      </w:r>
      <w:proofErr w:type="spellStart"/>
      <w:r w:rsidRPr="00511BE4">
        <w:rPr>
          <w:rStyle w:val="Strong"/>
          <w:rFonts w:ascii="Garamond" w:hAnsi="Garamond"/>
          <w:b w:val="0"/>
          <w:sz w:val="28"/>
          <w:szCs w:val="28"/>
        </w:rPr>
        <w:t>Ph.D</w:t>
      </w:r>
      <w:proofErr w:type="spellEnd"/>
      <w:r w:rsidRPr="00511BE4">
        <w:rPr>
          <w:rStyle w:val="Strong"/>
          <w:rFonts w:ascii="Garamond" w:hAnsi="Garamond"/>
          <w:b w:val="0"/>
          <w:sz w:val="28"/>
          <w:szCs w:val="28"/>
        </w:rPr>
        <w:t>/Doctoral degree in the relevant field or MD and Board certification by the Postgraduate Institute of Medicine for Medical/Dental disciplines</w:t>
      </w:r>
    </w:p>
    <w:p w:rsidR="008C2CE6" w:rsidRPr="00511BE4" w:rsidRDefault="008C2CE6" w:rsidP="008C2CE6">
      <w:pPr>
        <w:tabs>
          <w:tab w:val="left" w:pos="625"/>
          <w:tab w:val="left" w:pos="1081"/>
        </w:tabs>
        <w:ind w:left="1080"/>
        <w:rPr>
          <w:rStyle w:val="Strong"/>
          <w:rFonts w:ascii="Garamond" w:hAnsi="Garamond"/>
          <w:sz w:val="28"/>
          <w:szCs w:val="28"/>
          <w:u w:val="single"/>
        </w:rPr>
      </w:pPr>
      <w:r w:rsidRPr="00511BE4">
        <w:rPr>
          <w:rStyle w:val="Strong"/>
          <w:rFonts w:ascii="Garamond" w:hAnsi="Garamond"/>
          <w:b w:val="0"/>
          <w:sz w:val="28"/>
          <w:szCs w:val="28"/>
        </w:rPr>
        <w:tab/>
      </w:r>
      <w:r w:rsidRPr="00511BE4">
        <w:rPr>
          <w:rStyle w:val="Strong"/>
          <w:rFonts w:ascii="Garamond" w:hAnsi="Garamond"/>
          <w:b w:val="0"/>
          <w:sz w:val="28"/>
          <w:szCs w:val="28"/>
        </w:rPr>
        <w:tab/>
      </w:r>
      <w:r w:rsidRPr="00511BE4">
        <w:rPr>
          <w:rStyle w:val="Strong"/>
          <w:rFonts w:ascii="Garamond" w:hAnsi="Garamond"/>
          <w:b w:val="0"/>
          <w:sz w:val="28"/>
          <w:szCs w:val="28"/>
        </w:rPr>
        <w:tab/>
      </w:r>
      <w:r w:rsidRPr="00511BE4">
        <w:rPr>
          <w:rStyle w:val="Strong"/>
          <w:rFonts w:ascii="Garamond" w:hAnsi="Garamond"/>
          <w:b w:val="0"/>
          <w:sz w:val="28"/>
          <w:szCs w:val="28"/>
        </w:rPr>
        <w:tab/>
      </w:r>
      <w:r w:rsidRPr="00511BE4">
        <w:rPr>
          <w:rStyle w:val="Strong"/>
          <w:rFonts w:ascii="Garamond" w:hAnsi="Garamond"/>
          <w:sz w:val="28"/>
          <w:szCs w:val="28"/>
          <w:u w:val="single"/>
        </w:rPr>
        <w:t>Or</w:t>
      </w:r>
    </w:p>
    <w:p w:rsidR="008C2CE6" w:rsidRPr="00511BE4" w:rsidRDefault="008C2CE6" w:rsidP="008C2CE6">
      <w:pPr>
        <w:tabs>
          <w:tab w:val="left" w:pos="625"/>
          <w:tab w:val="left" w:pos="1081"/>
        </w:tabs>
        <w:ind w:left="1080"/>
        <w:rPr>
          <w:rStyle w:val="Strong"/>
          <w:rFonts w:ascii="Garamond" w:hAnsi="Garamond"/>
          <w:sz w:val="18"/>
          <w:szCs w:val="28"/>
          <w:u w:val="single"/>
        </w:rPr>
      </w:pPr>
    </w:p>
    <w:p w:rsidR="008C2CE6" w:rsidRDefault="008C2CE6" w:rsidP="00DB4245">
      <w:pPr>
        <w:numPr>
          <w:ilvl w:val="0"/>
          <w:numId w:val="23"/>
        </w:numPr>
        <w:tabs>
          <w:tab w:val="left" w:pos="625"/>
          <w:tab w:val="left" w:pos="1081"/>
        </w:tabs>
        <w:ind w:left="1080"/>
        <w:rPr>
          <w:rStyle w:val="Strong"/>
          <w:rFonts w:ascii="Garamond" w:hAnsi="Garamond"/>
          <w:b w:val="0"/>
          <w:sz w:val="28"/>
          <w:szCs w:val="28"/>
        </w:rPr>
      </w:pPr>
      <w:r w:rsidRPr="00511BE4">
        <w:rPr>
          <w:rStyle w:val="Strong"/>
          <w:rFonts w:ascii="Garamond" w:hAnsi="Garamond"/>
          <w:b w:val="0"/>
          <w:sz w:val="28"/>
          <w:szCs w:val="28"/>
        </w:rPr>
        <w:t>Twenty (20) publications in indexed journals</w:t>
      </w:r>
    </w:p>
    <w:p w:rsidR="008C2CE6" w:rsidRPr="00384D26" w:rsidRDefault="008C2CE6" w:rsidP="008C2CE6">
      <w:pPr>
        <w:tabs>
          <w:tab w:val="left" w:pos="625"/>
          <w:tab w:val="left" w:pos="1081"/>
        </w:tabs>
        <w:ind w:left="1080"/>
        <w:rPr>
          <w:rStyle w:val="Strong"/>
          <w:rFonts w:ascii="Garamond" w:hAnsi="Garamond"/>
          <w:b w:val="0"/>
          <w:sz w:val="14"/>
          <w:szCs w:val="28"/>
        </w:rPr>
      </w:pPr>
    </w:p>
    <w:p w:rsidR="008C2CE6" w:rsidRPr="00384D26" w:rsidRDefault="008C2CE6" w:rsidP="008C2CE6">
      <w:pPr>
        <w:tabs>
          <w:tab w:val="left" w:pos="625"/>
          <w:tab w:val="left" w:pos="1081"/>
        </w:tabs>
        <w:ind w:left="1080"/>
        <w:rPr>
          <w:rStyle w:val="Strong"/>
          <w:rFonts w:ascii="Garamond" w:hAnsi="Garamond"/>
          <w:b w:val="0"/>
          <w:i/>
          <w:sz w:val="28"/>
          <w:szCs w:val="28"/>
        </w:rPr>
      </w:pPr>
      <w:r>
        <w:rPr>
          <w:rStyle w:val="Strong"/>
          <w:rFonts w:ascii="Garamond" w:hAnsi="Garamond"/>
          <w:b w:val="0"/>
          <w:i/>
          <w:sz w:val="28"/>
          <w:szCs w:val="28"/>
        </w:rPr>
        <w:t>(However, in terms of Commission Circular No.04/2014, above (a) and (b) will be fully operative with effect from 01.04.2017)</w:t>
      </w:r>
    </w:p>
    <w:p w:rsidR="008C2CE6" w:rsidRPr="00511BE4" w:rsidRDefault="008C2CE6" w:rsidP="008C2CE6">
      <w:pPr>
        <w:tabs>
          <w:tab w:val="left" w:pos="625"/>
          <w:tab w:val="left" w:pos="1081"/>
        </w:tabs>
        <w:ind w:left="1080"/>
        <w:rPr>
          <w:rStyle w:val="Strong"/>
          <w:rFonts w:ascii="Garamond" w:hAnsi="Garamond"/>
          <w:b w:val="0"/>
          <w:sz w:val="28"/>
          <w:szCs w:val="28"/>
        </w:rPr>
      </w:pPr>
    </w:p>
    <w:p w:rsidR="008C2CE6" w:rsidRPr="00511BE4" w:rsidRDefault="008C2CE6" w:rsidP="008C2CE6">
      <w:pPr>
        <w:tabs>
          <w:tab w:val="left" w:pos="625"/>
          <w:tab w:val="left" w:pos="1081"/>
        </w:tabs>
        <w:ind w:left="1080"/>
        <w:rPr>
          <w:rStyle w:val="Strong"/>
          <w:rFonts w:ascii="Garamond" w:hAnsi="Garamond"/>
          <w:sz w:val="28"/>
          <w:szCs w:val="28"/>
          <w:u w:val="single"/>
        </w:rPr>
      </w:pPr>
      <w:r w:rsidRPr="00511BE4">
        <w:rPr>
          <w:rStyle w:val="Strong"/>
          <w:rFonts w:ascii="Garamond" w:hAnsi="Garamond"/>
          <w:sz w:val="28"/>
          <w:szCs w:val="28"/>
          <w:u w:val="single"/>
        </w:rPr>
        <w:t>OR</w:t>
      </w:r>
    </w:p>
    <w:p w:rsidR="008C2CE6" w:rsidRPr="00511BE4" w:rsidRDefault="008C2CE6" w:rsidP="008C2CE6">
      <w:pPr>
        <w:tabs>
          <w:tab w:val="left" w:pos="625"/>
          <w:tab w:val="left" w:pos="1081"/>
        </w:tabs>
        <w:rPr>
          <w:rFonts w:ascii="Garamond" w:hAnsi="Garamond"/>
          <w:color w:val="4F81BD"/>
          <w:sz w:val="18"/>
          <w:szCs w:val="28"/>
        </w:rPr>
      </w:pPr>
    </w:p>
    <w:p w:rsidR="008C2CE6" w:rsidRPr="00511BE4" w:rsidRDefault="008C2CE6" w:rsidP="00DB4245">
      <w:pPr>
        <w:numPr>
          <w:ilvl w:val="0"/>
          <w:numId w:val="22"/>
        </w:numPr>
        <w:tabs>
          <w:tab w:val="left" w:pos="1081"/>
        </w:tabs>
        <w:ind w:left="1080" w:hanging="720"/>
        <w:rPr>
          <w:rFonts w:ascii="Garamond" w:hAnsi="Garamond"/>
          <w:b/>
          <w:sz w:val="28"/>
          <w:szCs w:val="28"/>
          <w:u w:val="single"/>
        </w:rPr>
      </w:pPr>
      <w:r w:rsidRPr="00511BE4">
        <w:rPr>
          <w:rFonts w:ascii="Garamond" w:hAnsi="Garamond"/>
          <w:sz w:val="28"/>
          <w:szCs w:val="28"/>
        </w:rPr>
        <w:t>A Professor who has obtained a higher doctoral degree (D.Sc. or D.Litt. or   L.L.D. or an equivalent degree) from a recognized University</w:t>
      </w:r>
    </w:p>
    <w:p w:rsidR="008C2CE6" w:rsidRPr="00511BE4" w:rsidRDefault="008C2CE6" w:rsidP="008C2CE6">
      <w:pPr>
        <w:tabs>
          <w:tab w:val="left" w:pos="625"/>
          <w:tab w:val="left" w:pos="1081"/>
        </w:tabs>
        <w:ind w:left="720"/>
        <w:rPr>
          <w:rFonts w:ascii="Garamond" w:hAnsi="Garamond"/>
          <w:b/>
          <w:sz w:val="28"/>
          <w:szCs w:val="28"/>
          <w:u w:val="single"/>
        </w:rPr>
      </w:pPr>
    </w:p>
    <w:p w:rsidR="008C2CE6" w:rsidRPr="00511BE4" w:rsidRDefault="008C2CE6" w:rsidP="008C2CE6">
      <w:pPr>
        <w:tabs>
          <w:tab w:val="left" w:pos="625"/>
          <w:tab w:val="left" w:pos="1081"/>
        </w:tabs>
        <w:ind w:left="720"/>
        <w:rPr>
          <w:rFonts w:ascii="Garamond" w:hAnsi="Garamond"/>
          <w:sz w:val="28"/>
          <w:szCs w:val="28"/>
        </w:rPr>
      </w:pPr>
    </w:p>
    <w:p w:rsidR="008C2CE6" w:rsidRPr="00511BE4" w:rsidRDefault="008C2CE6" w:rsidP="008C2CE6">
      <w:pPr>
        <w:tabs>
          <w:tab w:val="left" w:pos="625"/>
        </w:tabs>
        <w:rPr>
          <w:rStyle w:val="Strong"/>
          <w:rFonts w:ascii="Garamond" w:hAnsi="Garamond"/>
          <w:sz w:val="28"/>
          <w:szCs w:val="28"/>
          <w:u w:val="single"/>
        </w:rPr>
      </w:pPr>
      <w:r w:rsidRPr="00511BE4">
        <w:rPr>
          <w:rFonts w:ascii="Garamond" w:hAnsi="Garamond"/>
          <w:sz w:val="28"/>
          <w:szCs w:val="28"/>
        </w:rPr>
        <w:t> </w:t>
      </w:r>
      <w:r w:rsidRPr="00511BE4">
        <w:rPr>
          <w:rStyle w:val="Strong"/>
          <w:rFonts w:ascii="Garamond" w:hAnsi="Garamond"/>
          <w:sz w:val="28"/>
          <w:szCs w:val="28"/>
          <w:u w:val="single"/>
        </w:rPr>
        <w:t xml:space="preserve">Method of Application and Selection Process </w:t>
      </w:r>
    </w:p>
    <w:p w:rsidR="008C2CE6" w:rsidRPr="00511BE4" w:rsidRDefault="008C2CE6" w:rsidP="008C2CE6">
      <w:pPr>
        <w:tabs>
          <w:tab w:val="left" w:pos="625"/>
        </w:tabs>
        <w:rPr>
          <w:rFonts w:ascii="Garamond" w:hAnsi="Garamond"/>
          <w:sz w:val="28"/>
          <w:szCs w:val="28"/>
        </w:rPr>
      </w:pPr>
    </w:p>
    <w:p w:rsidR="008C2CE6" w:rsidRPr="00511BE4" w:rsidRDefault="008C2CE6" w:rsidP="005E1BD1">
      <w:pPr>
        <w:tabs>
          <w:tab w:val="left" w:pos="625"/>
        </w:tabs>
        <w:jc w:val="both"/>
        <w:rPr>
          <w:rFonts w:ascii="Garamond" w:hAnsi="Garamond"/>
          <w:sz w:val="28"/>
          <w:szCs w:val="28"/>
        </w:rPr>
      </w:pPr>
      <w:r w:rsidRPr="00511BE4">
        <w:rPr>
          <w:rFonts w:ascii="Garamond" w:hAnsi="Garamond"/>
          <w:sz w:val="28"/>
          <w:szCs w:val="28"/>
        </w:rPr>
        <w:t> As part of the application for the post, the applicant should submit a suitable covering letter, a completed application form, his/her Curriculum Vitae and Self-assessment of his/her contribution to the following fields after he/she became a Professor:</w:t>
      </w:r>
    </w:p>
    <w:p w:rsidR="008C2CE6" w:rsidRPr="00511BE4" w:rsidRDefault="008C2CE6" w:rsidP="008C2CE6">
      <w:pPr>
        <w:tabs>
          <w:tab w:val="left" w:pos="625"/>
        </w:tabs>
        <w:ind w:left="720"/>
        <w:rPr>
          <w:rFonts w:ascii="Garamond" w:hAnsi="Garamond"/>
          <w:sz w:val="28"/>
          <w:szCs w:val="28"/>
        </w:rPr>
      </w:pPr>
    </w:p>
    <w:p w:rsidR="008C2CE6" w:rsidRPr="00511BE4" w:rsidRDefault="008C2CE6" w:rsidP="00DB4245">
      <w:pPr>
        <w:numPr>
          <w:ilvl w:val="0"/>
          <w:numId w:val="24"/>
        </w:numPr>
        <w:tabs>
          <w:tab w:val="left" w:pos="625"/>
        </w:tabs>
        <w:ind w:left="1350"/>
        <w:rPr>
          <w:rFonts w:ascii="Garamond" w:hAnsi="Garamond"/>
          <w:sz w:val="28"/>
          <w:szCs w:val="28"/>
        </w:rPr>
      </w:pPr>
      <w:r w:rsidRPr="00511BE4">
        <w:rPr>
          <w:rFonts w:ascii="Garamond" w:hAnsi="Garamond"/>
          <w:sz w:val="28"/>
          <w:szCs w:val="28"/>
        </w:rPr>
        <w:t>Teaching and Academic Development</w:t>
      </w:r>
    </w:p>
    <w:p w:rsidR="008C2CE6" w:rsidRPr="00511BE4" w:rsidRDefault="008C2CE6" w:rsidP="00DB4245">
      <w:pPr>
        <w:numPr>
          <w:ilvl w:val="0"/>
          <w:numId w:val="24"/>
        </w:numPr>
        <w:tabs>
          <w:tab w:val="left" w:pos="625"/>
        </w:tabs>
        <w:ind w:left="1350"/>
        <w:rPr>
          <w:rFonts w:ascii="Garamond" w:hAnsi="Garamond"/>
          <w:sz w:val="28"/>
          <w:szCs w:val="28"/>
        </w:rPr>
      </w:pPr>
      <w:r w:rsidRPr="00511BE4">
        <w:rPr>
          <w:rFonts w:ascii="Garamond" w:hAnsi="Garamond"/>
          <w:sz w:val="28"/>
          <w:szCs w:val="28"/>
        </w:rPr>
        <w:t>Research and Creative Work</w:t>
      </w:r>
    </w:p>
    <w:p w:rsidR="008C2CE6" w:rsidRPr="00511BE4" w:rsidRDefault="008C2CE6" w:rsidP="00DB4245">
      <w:pPr>
        <w:numPr>
          <w:ilvl w:val="0"/>
          <w:numId w:val="24"/>
        </w:numPr>
        <w:tabs>
          <w:tab w:val="left" w:pos="625"/>
        </w:tabs>
        <w:ind w:left="1350"/>
        <w:rPr>
          <w:rFonts w:ascii="Garamond" w:hAnsi="Garamond"/>
          <w:sz w:val="28"/>
          <w:szCs w:val="28"/>
        </w:rPr>
      </w:pPr>
      <w:r w:rsidRPr="00511BE4">
        <w:rPr>
          <w:rFonts w:ascii="Garamond" w:hAnsi="Garamond"/>
          <w:sz w:val="28"/>
          <w:szCs w:val="28"/>
        </w:rPr>
        <w:t>Dissemination of Knowledge and contribution to University and National Development</w:t>
      </w:r>
    </w:p>
    <w:p w:rsidR="008C2CE6" w:rsidRPr="00511BE4" w:rsidRDefault="008C2CE6" w:rsidP="008C2CE6">
      <w:pPr>
        <w:tabs>
          <w:tab w:val="left" w:pos="625"/>
        </w:tabs>
        <w:rPr>
          <w:rFonts w:ascii="Garamond" w:hAnsi="Garamond"/>
          <w:sz w:val="28"/>
          <w:szCs w:val="28"/>
        </w:rPr>
      </w:pPr>
    </w:p>
    <w:p w:rsidR="008C2CE6" w:rsidRPr="00511BE4" w:rsidRDefault="008C2CE6" w:rsidP="008C2CE6">
      <w:pPr>
        <w:tabs>
          <w:tab w:val="left" w:pos="625"/>
        </w:tabs>
        <w:rPr>
          <w:rFonts w:ascii="Garamond" w:hAnsi="Garamond"/>
          <w:sz w:val="28"/>
          <w:szCs w:val="28"/>
        </w:rPr>
      </w:pPr>
      <w:r w:rsidRPr="00511BE4">
        <w:rPr>
          <w:rFonts w:ascii="Garamond" w:hAnsi="Garamond"/>
          <w:b/>
          <w:sz w:val="28"/>
          <w:szCs w:val="28"/>
          <w:u w:val="single"/>
        </w:rPr>
        <w:t>Note</w:t>
      </w:r>
      <w:r w:rsidRPr="00511BE4">
        <w:rPr>
          <w:rFonts w:ascii="Garamond" w:hAnsi="Garamond"/>
          <w:sz w:val="28"/>
          <w:szCs w:val="28"/>
        </w:rPr>
        <w:t xml:space="preserve">: </w:t>
      </w:r>
    </w:p>
    <w:p w:rsidR="008C2CE6" w:rsidRPr="00B83004" w:rsidRDefault="008C2CE6" w:rsidP="005E1BD1">
      <w:pPr>
        <w:tabs>
          <w:tab w:val="left" w:pos="625"/>
        </w:tabs>
        <w:jc w:val="both"/>
        <w:rPr>
          <w:rFonts w:ascii="Garamond" w:hAnsi="Garamond"/>
          <w:sz w:val="18"/>
          <w:szCs w:val="28"/>
        </w:rPr>
      </w:pPr>
    </w:p>
    <w:p w:rsidR="008C2CE6" w:rsidRPr="00511BE4" w:rsidRDefault="005E1BD1" w:rsidP="005E1BD1">
      <w:pPr>
        <w:tabs>
          <w:tab w:val="left" w:pos="625"/>
        </w:tabs>
        <w:jc w:val="both"/>
        <w:rPr>
          <w:rFonts w:ascii="Garamond" w:hAnsi="Garamond"/>
          <w:sz w:val="28"/>
          <w:szCs w:val="28"/>
        </w:rPr>
      </w:pPr>
      <w:r>
        <w:rPr>
          <w:rFonts w:ascii="Garamond" w:hAnsi="Garamond"/>
          <w:sz w:val="28"/>
          <w:szCs w:val="28"/>
        </w:rPr>
        <w:t>In simultaneously advertising the Post of Senior Professor and Professor, should there be applicants for the Post of Professor as well as Senior Professor</w:t>
      </w:r>
      <w:r w:rsidR="00B83004">
        <w:rPr>
          <w:rFonts w:ascii="Garamond" w:hAnsi="Garamond"/>
          <w:sz w:val="28"/>
          <w:szCs w:val="28"/>
        </w:rPr>
        <w:t>,</w:t>
      </w:r>
      <w:r>
        <w:rPr>
          <w:rFonts w:ascii="Garamond" w:hAnsi="Garamond"/>
          <w:sz w:val="28"/>
          <w:szCs w:val="28"/>
        </w:rPr>
        <w:t xml:space="preserve"> or more than one applicant </w:t>
      </w:r>
      <w:r w:rsidR="008C2CE6" w:rsidRPr="00511BE4">
        <w:rPr>
          <w:rFonts w:ascii="Garamond" w:hAnsi="Garamond"/>
          <w:sz w:val="28"/>
          <w:szCs w:val="28"/>
        </w:rPr>
        <w:t xml:space="preserve">for the Post of Senior </w:t>
      </w:r>
      <w:r w:rsidR="00BD6D45" w:rsidRPr="00511BE4">
        <w:rPr>
          <w:rFonts w:ascii="Garamond" w:hAnsi="Garamond"/>
          <w:sz w:val="28"/>
          <w:szCs w:val="28"/>
        </w:rPr>
        <w:t>Professor,</w:t>
      </w:r>
      <w:r w:rsidR="008C2CE6" w:rsidRPr="00511BE4">
        <w:rPr>
          <w:rFonts w:ascii="Garamond" w:hAnsi="Garamond"/>
          <w:sz w:val="28"/>
          <w:szCs w:val="28"/>
        </w:rPr>
        <w:t xml:space="preserve"> then such candidates shall be considered as one pool of applicants and subjected to the rigorous marking scheme applicable to Professors, and the final selection made accordingly.</w:t>
      </w:r>
    </w:p>
    <w:p w:rsidR="008C2CE6" w:rsidRPr="00511BE4" w:rsidRDefault="008C2CE6" w:rsidP="008C2CE6">
      <w:pPr>
        <w:tabs>
          <w:tab w:val="left" w:pos="625"/>
        </w:tabs>
        <w:rPr>
          <w:rFonts w:ascii="Garamond" w:hAnsi="Garamond"/>
          <w:sz w:val="28"/>
          <w:szCs w:val="28"/>
        </w:rPr>
      </w:pPr>
    </w:p>
    <w:p w:rsidR="00BA46FD" w:rsidRPr="00934500" w:rsidRDefault="00BA46FD" w:rsidP="00BA46FD">
      <w:pPr>
        <w:pStyle w:val="ListParagraph"/>
        <w:spacing w:after="200" w:line="276" w:lineRule="auto"/>
        <w:ind w:left="0"/>
        <w:rPr>
          <w:rFonts w:ascii="Garamond" w:hAnsi="Garamond" w:cs="Arial"/>
          <w:b/>
          <w:bCs/>
          <w:kern w:val="36"/>
          <w:sz w:val="28"/>
          <w:szCs w:val="28"/>
        </w:rPr>
      </w:pPr>
      <w:r>
        <w:rPr>
          <w:rFonts w:ascii="Garamond" w:hAnsi="Garamond" w:cs="Arial"/>
          <w:b/>
          <w:bCs/>
          <w:kern w:val="36"/>
          <w:sz w:val="28"/>
          <w:szCs w:val="28"/>
        </w:rPr>
        <w:t>(</w:t>
      </w:r>
      <w:r w:rsidRPr="00934500">
        <w:rPr>
          <w:rFonts w:ascii="Garamond" w:hAnsi="Garamond" w:cs="Arial"/>
          <w:b/>
          <w:bCs/>
          <w:kern w:val="36"/>
          <w:sz w:val="28"/>
          <w:szCs w:val="28"/>
        </w:rPr>
        <w:t>Re</w:t>
      </w:r>
      <w:r>
        <w:rPr>
          <w:rFonts w:ascii="Garamond" w:hAnsi="Garamond" w:cs="Arial"/>
          <w:b/>
          <w:bCs/>
          <w:kern w:val="36"/>
          <w:sz w:val="28"/>
          <w:szCs w:val="28"/>
        </w:rPr>
        <w:t>f.</w:t>
      </w:r>
      <w:r w:rsidRPr="00934500">
        <w:rPr>
          <w:rFonts w:ascii="Garamond" w:hAnsi="Garamond" w:cs="Arial"/>
          <w:b/>
          <w:bCs/>
          <w:kern w:val="36"/>
          <w:sz w:val="28"/>
          <w:szCs w:val="28"/>
        </w:rPr>
        <w:t xml:space="preserve"> Commission Circulars No</w:t>
      </w:r>
      <w:r>
        <w:rPr>
          <w:rFonts w:ascii="Garamond" w:hAnsi="Garamond" w:cs="Arial"/>
          <w:b/>
          <w:bCs/>
          <w:kern w:val="36"/>
          <w:sz w:val="28"/>
          <w:szCs w:val="28"/>
        </w:rPr>
        <w:t xml:space="preserve">. 05/2015 and the UGC </w:t>
      </w:r>
      <w:proofErr w:type="spellStart"/>
      <w:r>
        <w:rPr>
          <w:rFonts w:ascii="Garamond" w:hAnsi="Garamond" w:cs="Arial"/>
          <w:b/>
          <w:bCs/>
          <w:kern w:val="36"/>
          <w:sz w:val="28"/>
          <w:szCs w:val="28"/>
        </w:rPr>
        <w:t>Est.Cir</w:t>
      </w:r>
      <w:proofErr w:type="spellEnd"/>
      <w:r>
        <w:rPr>
          <w:rFonts w:ascii="Garamond" w:hAnsi="Garamond" w:cs="Arial"/>
          <w:b/>
          <w:bCs/>
          <w:kern w:val="36"/>
          <w:sz w:val="28"/>
          <w:szCs w:val="28"/>
        </w:rPr>
        <w:t>. 17/2005</w:t>
      </w:r>
      <w:r w:rsidRPr="00934500">
        <w:rPr>
          <w:rFonts w:ascii="Garamond" w:hAnsi="Garamond" w:cs="Arial"/>
          <w:b/>
          <w:bCs/>
          <w:kern w:val="36"/>
          <w:sz w:val="28"/>
          <w:szCs w:val="28"/>
        </w:rPr>
        <w:t>)</w:t>
      </w:r>
    </w:p>
    <w:p w:rsidR="008C2CE6" w:rsidRPr="00F156CB" w:rsidRDefault="008C2CE6" w:rsidP="008C2CE6">
      <w:pPr>
        <w:tabs>
          <w:tab w:val="left" w:pos="540"/>
        </w:tabs>
        <w:ind w:left="540" w:right="-334"/>
        <w:contextualSpacing/>
        <w:jc w:val="both"/>
        <w:rPr>
          <w:rFonts w:ascii="Garamond" w:hAnsi="Garamond"/>
          <w:b/>
          <w:sz w:val="26"/>
          <w:szCs w:val="28"/>
        </w:rPr>
      </w:pPr>
    </w:p>
    <w:p w:rsidR="00EC3EC1" w:rsidRDefault="00EC3EC1" w:rsidP="00F63511">
      <w:pPr>
        <w:rPr>
          <w:rFonts w:ascii="Garamond" w:hAnsi="Garamond"/>
          <w:b/>
          <w:sz w:val="30"/>
          <w:szCs w:val="28"/>
          <w:u w:val="single"/>
        </w:rPr>
      </w:pPr>
    </w:p>
    <w:p w:rsidR="00581967" w:rsidRDefault="00581967" w:rsidP="00581967">
      <w:pPr>
        <w:widowControl w:val="0"/>
        <w:tabs>
          <w:tab w:val="left" w:pos="4027"/>
        </w:tabs>
        <w:autoSpaceDE w:val="0"/>
        <w:autoSpaceDN w:val="0"/>
        <w:adjustRightInd w:val="0"/>
        <w:ind w:right="-630"/>
        <w:contextualSpacing/>
        <w:jc w:val="center"/>
        <w:rPr>
          <w:rFonts w:asciiTheme="minorHAnsi" w:hAnsiTheme="minorHAnsi" w:cstheme="minorHAnsi"/>
          <w:b/>
          <w:color w:val="000000"/>
          <w:sz w:val="22"/>
          <w:szCs w:val="22"/>
          <w:u w:val="single"/>
        </w:rPr>
      </w:pPr>
    </w:p>
    <w:p w:rsidR="00581967" w:rsidRPr="00A63F34" w:rsidRDefault="00581967" w:rsidP="00581967">
      <w:pPr>
        <w:widowControl w:val="0"/>
        <w:tabs>
          <w:tab w:val="left" w:pos="4027"/>
        </w:tabs>
        <w:autoSpaceDE w:val="0"/>
        <w:autoSpaceDN w:val="0"/>
        <w:adjustRightInd w:val="0"/>
        <w:ind w:right="-630"/>
        <w:contextualSpacing/>
        <w:jc w:val="center"/>
        <w:rPr>
          <w:rFonts w:asciiTheme="minorHAnsi" w:hAnsiTheme="minorHAnsi" w:cstheme="minorHAnsi"/>
          <w:b/>
          <w:color w:val="000000"/>
          <w:sz w:val="22"/>
          <w:szCs w:val="22"/>
          <w:u w:val="single"/>
        </w:rPr>
      </w:pPr>
      <w:r w:rsidRPr="00A63F34">
        <w:rPr>
          <w:rFonts w:asciiTheme="minorHAnsi" w:hAnsiTheme="minorHAnsi" w:cstheme="minorHAnsi"/>
          <w:b/>
          <w:color w:val="000000"/>
          <w:sz w:val="22"/>
          <w:szCs w:val="22"/>
          <w:u w:val="single"/>
        </w:rPr>
        <w:t>MARKING SCHEME FOR APPOINTMENT/PROMOTION TO THE POSTS OF ASSOCIATE PROFESSOR/PROFESSOR</w:t>
      </w:r>
    </w:p>
    <w:p w:rsidR="00581967" w:rsidRPr="00A63F34" w:rsidRDefault="00581967" w:rsidP="00581967">
      <w:pPr>
        <w:widowControl w:val="0"/>
        <w:autoSpaceDE w:val="0"/>
        <w:autoSpaceDN w:val="0"/>
        <w:adjustRightInd w:val="0"/>
        <w:ind w:left="-630" w:right="-873"/>
        <w:contextualSpacing/>
        <w:jc w:val="center"/>
        <w:rPr>
          <w:rFonts w:asciiTheme="minorHAnsi" w:hAnsiTheme="minorHAnsi" w:cstheme="minorHAnsi"/>
          <w:b/>
          <w:color w:val="000000"/>
          <w:sz w:val="22"/>
          <w:szCs w:val="22"/>
        </w:rPr>
      </w:pPr>
      <w:r w:rsidRPr="00A63F34">
        <w:rPr>
          <w:rFonts w:asciiTheme="minorHAnsi" w:hAnsiTheme="minorHAnsi" w:cstheme="minorHAnsi"/>
          <w:b/>
          <w:color w:val="000000"/>
          <w:sz w:val="22"/>
          <w:szCs w:val="22"/>
        </w:rPr>
        <w:t>(Commission Circular No: 916 of 30.09.2009</w:t>
      </w:r>
      <w:r w:rsidRPr="00A63F34">
        <w:rPr>
          <w:rFonts w:asciiTheme="minorHAnsi" w:hAnsiTheme="minorHAnsi" w:cstheme="minorHAnsi"/>
          <w:color w:val="333333"/>
          <w:sz w:val="22"/>
          <w:szCs w:val="22"/>
        </w:rPr>
        <w:t xml:space="preserve"> </w:t>
      </w:r>
      <w:r w:rsidRPr="00A63F34">
        <w:rPr>
          <w:rFonts w:asciiTheme="minorHAnsi" w:hAnsiTheme="minorHAnsi" w:cstheme="minorHAnsi"/>
          <w:b/>
          <w:color w:val="000000"/>
          <w:sz w:val="22"/>
          <w:szCs w:val="22"/>
        </w:rPr>
        <w:t>and Establishments Circular Letter No: 04/2010 dated 19.03.2010)</w:t>
      </w:r>
    </w:p>
    <w:p w:rsidR="00581967" w:rsidRPr="00A63F34" w:rsidRDefault="00581967" w:rsidP="00581967">
      <w:pPr>
        <w:widowControl w:val="0"/>
        <w:autoSpaceDE w:val="0"/>
        <w:autoSpaceDN w:val="0"/>
        <w:adjustRightInd w:val="0"/>
        <w:ind w:left="-630" w:right="-873"/>
        <w:contextualSpacing/>
        <w:jc w:val="center"/>
        <w:rPr>
          <w:rFonts w:asciiTheme="minorHAnsi" w:hAnsiTheme="minorHAnsi" w:cstheme="minorHAnsi"/>
          <w:color w:val="000000"/>
          <w:spacing w:val="-4"/>
          <w:sz w:val="22"/>
          <w:szCs w:val="22"/>
        </w:rPr>
      </w:pPr>
    </w:p>
    <w:p w:rsidR="00581967" w:rsidRPr="00A63F34" w:rsidRDefault="00581967" w:rsidP="00581967">
      <w:pPr>
        <w:widowControl w:val="0"/>
        <w:autoSpaceDE w:val="0"/>
        <w:autoSpaceDN w:val="0"/>
        <w:adjustRightInd w:val="0"/>
        <w:contextualSpacing/>
        <w:jc w:val="both"/>
        <w:rPr>
          <w:rFonts w:asciiTheme="minorHAnsi" w:hAnsiTheme="minorHAnsi" w:cstheme="minorHAnsi"/>
          <w:color w:val="000000"/>
          <w:spacing w:val="-4"/>
          <w:sz w:val="22"/>
          <w:szCs w:val="22"/>
        </w:rPr>
      </w:pPr>
      <w:r w:rsidRPr="00A63F34">
        <w:rPr>
          <w:rFonts w:asciiTheme="minorHAnsi" w:hAnsiTheme="minorHAnsi" w:cstheme="minorHAnsi"/>
          <w:color w:val="000000"/>
          <w:spacing w:val="-4"/>
          <w:sz w:val="22"/>
          <w:szCs w:val="22"/>
        </w:rPr>
        <w:t xml:space="preserve">Note: In using the term "up to" in the sections that follow, what is implied is that the best possible item in a category in terms of quality and relevance get the highest limit. Experts ought not to assign the highest marks routinely to every item. </w:t>
      </w:r>
    </w:p>
    <w:p w:rsidR="00581967" w:rsidRPr="00A63F34" w:rsidRDefault="00581967" w:rsidP="00581967">
      <w:pPr>
        <w:widowControl w:val="0"/>
        <w:autoSpaceDE w:val="0"/>
        <w:autoSpaceDN w:val="0"/>
        <w:adjustRightInd w:val="0"/>
        <w:ind w:left="1449"/>
        <w:contextualSpacing/>
        <w:rPr>
          <w:rFonts w:asciiTheme="minorHAnsi" w:hAnsiTheme="minorHAnsi" w:cstheme="minorHAnsi"/>
          <w:color w:val="000000"/>
          <w:sz w:val="14"/>
          <w:szCs w:val="22"/>
        </w:rPr>
      </w:pPr>
    </w:p>
    <w:tbl>
      <w:tblPr>
        <w:tblStyle w:val="TableGrid"/>
        <w:tblW w:w="10278" w:type="dxa"/>
        <w:tblLayout w:type="fixed"/>
        <w:tblLook w:val="04A0"/>
      </w:tblPr>
      <w:tblGrid>
        <w:gridCol w:w="9288"/>
        <w:gridCol w:w="990"/>
      </w:tblGrid>
      <w:tr w:rsidR="00581967" w:rsidRPr="00A63F34" w:rsidTr="00581967">
        <w:trPr>
          <w:trHeight w:val="278"/>
        </w:trPr>
        <w:tc>
          <w:tcPr>
            <w:tcW w:w="9288" w:type="dxa"/>
          </w:tcPr>
          <w:p w:rsidR="00581967" w:rsidRPr="00A63F34" w:rsidRDefault="00581967" w:rsidP="003C7838">
            <w:pPr>
              <w:widowControl w:val="0"/>
              <w:tabs>
                <w:tab w:val="left" w:pos="9090"/>
              </w:tabs>
              <w:autoSpaceDE w:val="0"/>
              <w:autoSpaceDN w:val="0"/>
              <w:adjustRightInd w:val="0"/>
              <w:ind w:right="-720"/>
              <w:contextualSpacing/>
              <w:rPr>
                <w:rFonts w:asciiTheme="minorHAnsi" w:hAnsiTheme="minorHAnsi" w:cstheme="minorHAnsi"/>
                <w:b/>
                <w:color w:val="000000"/>
              </w:rPr>
            </w:pPr>
            <w:r w:rsidRPr="00A63F34">
              <w:rPr>
                <w:rFonts w:asciiTheme="minorHAnsi" w:hAnsiTheme="minorHAnsi" w:cstheme="minorHAnsi"/>
                <w:b/>
                <w:color w:val="000000"/>
              </w:rPr>
              <w:t>1.0 TEACHING, SCHOLARSHIP AND ACADEMIC DEVELOPMENT</w:t>
            </w:r>
          </w:p>
        </w:tc>
        <w:tc>
          <w:tcPr>
            <w:tcW w:w="990" w:type="dxa"/>
          </w:tcPr>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r w:rsidRPr="00A63F34">
              <w:rPr>
                <w:rFonts w:asciiTheme="minorHAnsi" w:hAnsiTheme="minorHAnsi" w:cstheme="minorHAnsi"/>
                <w:color w:val="000000"/>
              </w:rPr>
              <w:t>Maximum</w:t>
            </w:r>
          </w:p>
        </w:tc>
      </w:tr>
      <w:tr w:rsidR="00581967" w:rsidRPr="00A63F34" w:rsidTr="00581967">
        <w:trPr>
          <w:trHeight w:val="980"/>
        </w:trPr>
        <w:tc>
          <w:tcPr>
            <w:tcW w:w="9288" w:type="dxa"/>
          </w:tcPr>
          <w:p w:rsidR="00581967" w:rsidRPr="00A63F34" w:rsidRDefault="00581967" w:rsidP="003C7838">
            <w:pPr>
              <w:widowControl w:val="0"/>
              <w:tabs>
                <w:tab w:val="left" w:pos="180"/>
                <w:tab w:val="left" w:pos="1910"/>
              </w:tabs>
              <w:autoSpaceDE w:val="0"/>
              <w:autoSpaceDN w:val="0"/>
              <w:adjustRightInd w:val="0"/>
              <w:ind w:firstLine="9"/>
              <w:contextualSpacing/>
              <w:rPr>
                <w:rFonts w:asciiTheme="minorHAnsi" w:hAnsiTheme="minorHAnsi" w:cstheme="minorHAnsi"/>
                <w:b/>
                <w:color w:val="000000"/>
              </w:rPr>
            </w:pPr>
            <w:r w:rsidRPr="00A63F34">
              <w:rPr>
                <w:rFonts w:asciiTheme="minorHAnsi" w:hAnsiTheme="minorHAnsi" w:cstheme="minorHAnsi"/>
                <w:b/>
                <w:color w:val="000000"/>
              </w:rPr>
              <w:t>1.1 Academic/Professional Preparation</w:t>
            </w:r>
          </w:p>
          <w:p w:rsidR="00581967" w:rsidRPr="00A63F34" w:rsidRDefault="00581967" w:rsidP="003C7838">
            <w:pPr>
              <w:widowControl w:val="0"/>
              <w:tabs>
                <w:tab w:val="left" w:pos="540"/>
              </w:tabs>
              <w:autoSpaceDE w:val="0"/>
              <w:autoSpaceDN w:val="0"/>
              <w:adjustRightInd w:val="0"/>
              <w:ind w:left="360" w:right="-108"/>
              <w:contextualSpacing/>
              <w:rPr>
                <w:rFonts w:asciiTheme="minorHAnsi" w:hAnsiTheme="minorHAnsi" w:cstheme="minorHAnsi"/>
                <w:color w:val="000000"/>
              </w:rPr>
            </w:pPr>
            <w:r w:rsidRPr="00A63F34">
              <w:rPr>
                <w:rFonts w:asciiTheme="minorHAnsi" w:hAnsiTheme="minorHAnsi" w:cstheme="minorHAnsi"/>
                <w:color w:val="000000"/>
                <w:spacing w:val="-4"/>
              </w:rPr>
              <w:t>Service after being promoted as a Senior Lecturer Gr. II or service in equivalent teaching position or relevant</w:t>
            </w:r>
            <w:r w:rsidRPr="00A63F34">
              <w:rPr>
                <w:rFonts w:asciiTheme="minorHAnsi" w:hAnsiTheme="minorHAnsi" w:cstheme="minorHAnsi"/>
                <w:color w:val="000000"/>
              </w:rPr>
              <w:t xml:space="preserve"> professional experience in other organizations.                                                     </w:t>
            </w:r>
            <w:r w:rsidRPr="00A63F34">
              <w:rPr>
                <w:rFonts w:asciiTheme="minorHAnsi" w:hAnsiTheme="minorHAnsi" w:cstheme="minorHAnsi"/>
                <w:b/>
                <w:color w:val="000000"/>
              </w:rPr>
              <w:t>1 point/year</w:t>
            </w:r>
          </w:p>
        </w:tc>
        <w:tc>
          <w:tcPr>
            <w:tcW w:w="990" w:type="dxa"/>
          </w:tcPr>
          <w:p w:rsidR="00581967" w:rsidRPr="00A63F34" w:rsidRDefault="00581967" w:rsidP="003C7838">
            <w:pPr>
              <w:widowControl w:val="0"/>
              <w:tabs>
                <w:tab w:val="left" w:pos="9090"/>
              </w:tabs>
              <w:autoSpaceDE w:val="0"/>
              <w:autoSpaceDN w:val="0"/>
              <w:adjustRightInd w:val="0"/>
              <w:ind w:left="-18"/>
              <w:contextualSpacing/>
              <w:jc w:val="center"/>
              <w:rPr>
                <w:rFonts w:asciiTheme="minorHAnsi" w:hAnsiTheme="minorHAnsi" w:cstheme="minorHAnsi"/>
                <w:color w:val="000000"/>
              </w:rPr>
            </w:pPr>
            <w:r w:rsidRPr="00A63F34">
              <w:rPr>
                <w:rFonts w:asciiTheme="minorHAnsi" w:hAnsiTheme="minorHAnsi" w:cstheme="minorHAnsi"/>
                <w:color w:val="000000"/>
                <w:spacing w:val="-9"/>
              </w:rPr>
              <w:t>16</w:t>
            </w:r>
          </w:p>
        </w:tc>
      </w:tr>
      <w:tr w:rsidR="00581967" w:rsidRPr="00A63F34" w:rsidTr="00581967">
        <w:trPr>
          <w:trHeight w:val="1520"/>
        </w:trPr>
        <w:tc>
          <w:tcPr>
            <w:tcW w:w="9288" w:type="dxa"/>
          </w:tcPr>
          <w:p w:rsidR="00581967" w:rsidRPr="00A63F34" w:rsidRDefault="00581967" w:rsidP="00581967">
            <w:pPr>
              <w:pStyle w:val="ListParagraph"/>
              <w:widowControl w:val="0"/>
              <w:numPr>
                <w:ilvl w:val="1"/>
                <w:numId w:val="43"/>
              </w:numPr>
              <w:tabs>
                <w:tab w:val="left" w:pos="1603"/>
                <w:tab w:val="left" w:pos="1929"/>
              </w:tabs>
              <w:autoSpaceDE w:val="0"/>
              <w:autoSpaceDN w:val="0"/>
              <w:adjustRightInd w:val="0"/>
              <w:ind w:left="360" w:hanging="360"/>
              <w:contextualSpacing/>
              <w:rPr>
                <w:rFonts w:asciiTheme="minorHAnsi" w:hAnsiTheme="minorHAnsi" w:cstheme="minorHAnsi"/>
                <w:b/>
                <w:color w:val="000000"/>
              </w:rPr>
            </w:pPr>
            <w:r w:rsidRPr="00A63F34">
              <w:rPr>
                <w:rFonts w:asciiTheme="minorHAnsi" w:hAnsiTheme="minorHAnsi" w:cstheme="minorHAnsi"/>
                <w:b/>
                <w:color w:val="000000"/>
              </w:rPr>
              <w:t>Qualifications for Teaching</w:t>
            </w:r>
          </w:p>
          <w:p w:rsidR="00581967" w:rsidRPr="00A63F34" w:rsidRDefault="00581967" w:rsidP="00581967">
            <w:pPr>
              <w:pStyle w:val="ListParagraph"/>
              <w:widowControl w:val="0"/>
              <w:numPr>
                <w:ilvl w:val="2"/>
                <w:numId w:val="37"/>
              </w:numPr>
              <w:tabs>
                <w:tab w:val="left" w:pos="180"/>
                <w:tab w:val="left" w:pos="1095"/>
              </w:tabs>
              <w:autoSpaceDE w:val="0"/>
              <w:autoSpaceDN w:val="0"/>
              <w:adjustRightInd w:val="0"/>
              <w:ind w:left="900" w:hanging="540"/>
              <w:contextualSpacing/>
              <w:rPr>
                <w:rFonts w:asciiTheme="minorHAnsi" w:hAnsiTheme="minorHAnsi" w:cstheme="minorHAnsi"/>
                <w:color w:val="000000"/>
              </w:rPr>
            </w:pPr>
            <w:r w:rsidRPr="00A63F34">
              <w:rPr>
                <w:rFonts w:asciiTheme="minorHAnsi" w:hAnsiTheme="minorHAnsi" w:cstheme="minorHAnsi"/>
                <w:color w:val="000000"/>
              </w:rPr>
              <w:t>Doctorate or equivalent higher degree</w:t>
            </w:r>
          </w:p>
          <w:p w:rsidR="00581967" w:rsidRPr="00A63F34" w:rsidRDefault="00581967" w:rsidP="00581967">
            <w:pPr>
              <w:pStyle w:val="ListParagraph"/>
              <w:widowControl w:val="0"/>
              <w:numPr>
                <w:ilvl w:val="2"/>
                <w:numId w:val="37"/>
              </w:numPr>
              <w:tabs>
                <w:tab w:val="left" w:pos="180"/>
                <w:tab w:val="left" w:pos="1095"/>
              </w:tabs>
              <w:autoSpaceDE w:val="0"/>
              <w:autoSpaceDN w:val="0"/>
              <w:adjustRightInd w:val="0"/>
              <w:ind w:left="900" w:hanging="540"/>
              <w:contextualSpacing/>
              <w:rPr>
                <w:rFonts w:asciiTheme="minorHAnsi" w:hAnsiTheme="minorHAnsi" w:cstheme="minorHAnsi"/>
                <w:color w:val="000000"/>
              </w:rPr>
            </w:pPr>
            <w:r w:rsidRPr="00A63F34">
              <w:rPr>
                <w:rFonts w:asciiTheme="minorHAnsi" w:hAnsiTheme="minorHAnsi" w:cstheme="minorHAnsi"/>
                <w:color w:val="000000"/>
              </w:rPr>
              <w:t>Fellowship of a Professional Body</w:t>
            </w:r>
          </w:p>
          <w:p w:rsidR="00581967" w:rsidRPr="00A63F34" w:rsidRDefault="00581967" w:rsidP="00581967">
            <w:pPr>
              <w:pStyle w:val="ListParagraph"/>
              <w:widowControl w:val="0"/>
              <w:numPr>
                <w:ilvl w:val="2"/>
                <w:numId w:val="37"/>
              </w:numPr>
              <w:tabs>
                <w:tab w:val="left" w:pos="180"/>
                <w:tab w:val="left" w:pos="1095"/>
              </w:tabs>
              <w:autoSpaceDE w:val="0"/>
              <w:autoSpaceDN w:val="0"/>
              <w:adjustRightInd w:val="0"/>
              <w:ind w:left="900" w:hanging="540"/>
              <w:contextualSpacing/>
              <w:rPr>
                <w:rFonts w:asciiTheme="minorHAnsi" w:hAnsiTheme="minorHAnsi" w:cstheme="minorHAnsi"/>
                <w:color w:val="000000"/>
              </w:rPr>
            </w:pPr>
            <w:r w:rsidRPr="00A63F34">
              <w:rPr>
                <w:rFonts w:asciiTheme="minorHAnsi" w:hAnsiTheme="minorHAnsi" w:cstheme="minorHAnsi"/>
                <w:color w:val="000000"/>
              </w:rPr>
              <w:t>Masters degrees (</w:t>
            </w:r>
            <w:proofErr w:type="spellStart"/>
            <w:r w:rsidRPr="00A63F34">
              <w:rPr>
                <w:rFonts w:asciiTheme="minorHAnsi" w:hAnsiTheme="minorHAnsi" w:cstheme="minorHAnsi"/>
                <w:color w:val="000000"/>
              </w:rPr>
              <w:t>M.Phil</w:t>
            </w:r>
            <w:proofErr w:type="spellEnd"/>
            <w:r w:rsidRPr="00A63F34">
              <w:rPr>
                <w:rFonts w:asciiTheme="minorHAnsi" w:hAnsiTheme="minorHAnsi" w:cstheme="minorHAnsi"/>
                <w:color w:val="000000"/>
              </w:rPr>
              <w:t>/M.Sc./M.A.) of two years duration with a research component (dissertation or thesis)</w:t>
            </w:r>
          </w:p>
        </w:tc>
        <w:tc>
          <w:tcPr>
            <w:tcW w:w="990" w:type="dxa"/>
          </w:tcPr>
          <w:p w:rsidR="00581967" w:rsidRPr="00A63F34" w:rsidRDefault="00581967" w:rsidP="003C7838">
            <w:pPr>
              <w:widowControl w:val="0"/>
              <w:tabs>
                <w:tab w:val="left" w:pos="9090"/>
              </w:tabs>
              <w:autoSpaceDE w:val="0"/>
              <w:autoSpaceDN w:val="0"/>
              <w:adjustRightInd w:val="0"/>
              <w:ind w:left="-18"/>
              <w:contextualSpacing/>
              <w:jc w:val="center"/>
              <w:rPr>
                <w:rFonts w:asciiTheme="minorHAnsi" w:hAnsiTheme="minorHAnsi" w:cstheme="minorHAnsi"/>
                <w:color w:val="000000"/>
                <w:spacing w:val="-9"/>
              </w:rPr>
            </w:pPr>
          </w:p>
          <w:p w:rsidR="00581967" w:rsidRPr="00A63F34" w:rsidRDefault="00581967" w:rsidP="003C7838">
            <w:pPr>
              <w:widowControl w:val="0"/>
              <w:tabs>
                <w:tab w:val="left" w:pos="9090"/>
              </w:tabs>
              <w:autoSpaceDE w:val="0"/>
              <w:autoSpaceDN w:val="0"/>
              <w:adjustRightInd w:val="0"/>
              <w:ind w:left="-18"/>
              <w:contextualSpacing/>
              <w:jc w:val="center"/>
              <w:rPr>
                <w:rFonts w:asciiTheme="minorHAnsi" w:hAnsiTheme="minorHAnsi" w:cstheme="minorHAnsi"/>
                <w:color w:val="000000"/>
                <w:spacing w:val="-9"/>
              </w:rPr>
            </w:pPr>
            <w:r w:rsidRPr="00A63F34">
              <w:rPr>
                <w:rFonts w:asciiTheme="minorHAnsi" w:hAnsiTheme="minorHAnsi" w:cstheme="minorHAnsi"/>
                <w:color w:val="000000"/>
                <w:spacing w:val="-9"/>
              </w:rPr>
              <w:t>04</w:t>
            </w:r>
          </w:p>
          <w:p w:rsidR="00581967" w:rsidRPr="00A63F34" w:rsidRDefault="00581967" w:rsidP="003C7838">
            <w:pPr>
              <w:widowControl w:val="0"/>
              <w:tabs>
                <w:tab w:val="left" w:pos="9090"/>
              </w:tabs>
              <w:autoSpaceDE w:val="0"/>
              <w:autoSpaceDN w:val="0"/>
              <w:adjustRightInd w:val="0"/>
              <w:ind w:left="-18"/>
              <w:contextualSpacing/>
              <w:jc w:val="center"/>
              <w:rPr>
                <w:rFonts w:asciiTheme="minorHAnsi" w:hAnsiTheme="minorHAnsi" w:cstheme="minorHAnsi"/>
                <w:color w:val="000000"/>
                <w:spacing w:val="-9"/>
              </w:rPr>
            </w:pPr>
            <w:r w:rsidRPr="00A63F34">
              <w:rPr>
                <w:rFonts w:asciiTheme="minorHAnsi" w:hAnsiTheme="minorHAnsi" w:cstheme="minorHAnsi"/>
                <w:color w:val="000000"/>
                <w:spacing w:val="-9"/>
              </w:rPr>
              <w:t>02</w:t>
            </w:r>
          </w:p>
          <w:p w:rsidR="00581967" w:rsidRPr="00A63F34" w:rsidRDefault="00581967" w:rsidP="003C7838">
            <w:pPr>
              <w:widowControl w:val="0"/>
              <w:tabs>
                <w:tab w:val="left" w:pos="9090"/>
              </w:tabs>
              <w:autoSpaceDE w:val="0"/>
              <w:autoSpaceDN w:val="0"/>
              <w:adjustRightInd w:val="0"/>
              <w:ind w:left="-18"/>
              <w:contextualSpacing/>
              <w:jc w:val="center"/>
              <w:rPr>
                <w:rFonts w:asciiTheme="minorHAnsi" w:hAnsiTheme="minorHAnsi" w:cstheme="minorHAnsi"/>
                <w:color w:val="000000"/>
                <w:spacing w:val="-9"/>
              </w:rPr>
            </w:pPr>
          </w:p>
          <w:p w:rsidR="00581967" w:rsidRPr="00A63F34" w:rsidRDefault="00581967" w:rsidP="003C7838">
            <w:pPr>
              <w:widowControl w:val="0"/>
              <w:tabs>
                <w:tab w:val="left" w:pos="9090"/>
              </w:tabs>
              <w:autoSpaceDE w:val="0"/>
              <w:autoSpaceDN w:val="0"/>
              <w:adjustRightInd w:val="0"/>
              <w:ind w:left="-18"/>
              <w:contextualSpacing/>
              <w:jc w:val="center"/>
              <w:rPr>
                <w:rFonts w:asciiTheme="minorHAnsi" w:hAnsiTheme="minorHAnsi" w:cstheme="minorHAnsi"/>
                <w:color w:val="000000"/>
                <w:spacing w:val="-9"/>
              </w:rPr>
            </w:pPr>
            <w:r w:rsidRPr="00A63F34">
              <w:rPr>
                <w:rFonts w:asciiTheme="minorHAnsi" w:hAnsiTheme="minorHAnsi" w:cstheme="minorHAnsi"/>
                <w:color w:val="000000"/>
                <w:spacing w:val="-9"/>
              </w:rPr>
              <w:t>02</w:t>
            </w:r>
          </w:p>
        </w:tc>
      </w:tr>
      <w:tr w:rsidR="00581967" w:rsidRPr="00A63F34" w:rsidTr="00581967">
        <w:trPr>
          <w:trHeight w:val="1988"/>
        </w:trPr>
        <w:tc>
          <w:tcPr>
            <w:tcW w:w="9288" w:type="dxa"/>
          </w:tcPr>
          <w:p w:rsidR="00581967" w:rsidRPr="00A63F34" w:rsidRDefault="00581967" w:rsidP="00581967">
            <w:pPr>
              <w:pStyle w:val="ListParagraph"/>
              <w:widowControl w:val="0"/>
              <w:numPr>
                <w:ilvl w:val="1"/>
                <w:numId w:val="38"/>
              </w:numPr>
              <w:tabs>
                <w:tab w:val="left" w:pos="1612"/>
                <w:tab w:val="left" w:pos="1939"/>
              </w:tabs>
              <w:autoSpaceDE w:val="0"/>
              <w:autoSpaceDN w:val="0"/>
              <w:adjustRightInd w:val="0"/>
              <w:ind w:left="360" w:hanging="360"/>
              <w:contextualSpacing/>
              <w:rPr>
                <w:rFonts w:asciiTheme="minorHAnsi" w:hAnsiTheme="minorHAnsi" w:cstheme="minorHAnsi"/>
                <w:b/>
                <w:color w:val="000000"/>
              </w:rPr>
            </w:pPr>
            <w:r w:rsidRPr="00A63F34">
              <w:rPr>
                <w:rFonts w:asciiTheme="minorHAnsi" w:hAnsiTheme="minorHAnsi" w:cstheme="minorHAnsi"/>
                <w:b/>
                <w:color w:val="000000"/>
              </w:rPr>
              <w:t>Extra Teaching Load</w:t>
            </w:r>
          </w:p>
          <w:p w:rsidR="00581967" w:rsidRPr="00A63F34" w:rsidRDefault="00581967" w:rsidP="00581967">
            <w:pPr>
              <w:pStyle w:val="ListParagraph"/>
              <w:widowControl w:val="0"/>
              <w:numPr>
                <w:ilvl w:val="2"/>
                <w:numId w:val="38"/>
              </w:numPr>
              <w:tabs>
                <w:tab w:val="left" w:pos="2534"/>
              </w:tabs>
              <w:autoSpaceDE w:val="0"/>
              <w:autoSpaceDN w:val="0"/>
              <w:adjustRightInd w:val="0"/>
              <w:ind w:left="900" w:hanging="540"/>
              <w:contextualSpacing/>
              <w:rPr>
                <w:rFonts w:asciiTheme="minorHAnsi" w:hAnsiTheme="minorHAnsi" w:cstheme="minorHAnsi"/>
                <w:color w:val="000000"/>
              </w:rPr>
            </w:pPr>
            <w:r w:rsidRPr="00A63F34">
              <w:rPr>
                <w:rFonts w:asciiTheme="minorHAnsi" w:hAnsiTheme="minorHAnsi" w:cstheme="minorHAnsi"/>
                <w:color w:val="000000"/>
              </w:rPr>
              <w:t>Outside the Discipline</w:t>
            </w:r>
          </w:p>
          <w:p w:rsidR="00581967" w:rsidRPr="00A63F34" w:rsidRDefault="00581967" w:rsidP="003C7838">
            <w:pPr>
              <w:widowControl w:val="0"/>
              <w:autoSpaceDE w:val="0"/>
              <w:autoSpaceDN w:val="0"/>
              <w:adjustRightInd w:val="0"/>
              <w:ind w:left="900"/>
              <w:contextualSpacing/>
              <w:rPr>
                <w:rFonts w:asciiTheme="minorHAnsi" w:hAnsiTheme="minorHAnsi" w:cstheme="minorHAnsi"/>
                <w:color w:val="000000"/>
              </w:rPr>
            </w:pPr>
            <w:r w:rsidRPr="00A63F34">
              <w:rPr>
                <w:rFonts w:asciiTheme="minorHAnsi" w:hAnsiTheme="minorHAnsi" w:cstheme="minorHAnsi"/>
                <w:color w:val="000000"/>
              </w:rPr>
              <w:t xml:space="preserve">Teaching officially in areas other than a staff member's specialty. For example: </w:t>
            </w:r>
          </w:p>
          <w:p w:rsidR="00581967" w:rsidRPr="00A63F34" w:rsidRDefault="00581967" w:rsidP="00581967">
            <w:pPr>
              <w:pStyle w:val="ListParagraph"/>
              <w:widowControl w:val="0"/>
              <w:numPr>
                <w:ilvl w:val="0"/>
                <w:numId w:val="46"/>
              </w:numPr>
              <w:tabs>
                <w:tab w:val="left" w:pos="555"/>
                <w:tab w:val="left" w:pos="2903"/>
              </w:tabs>
              <w:autoSpaceDE w:val="0"/>
              <w:autoSpaceDN w:val="0"/>
              <w:adjustRightInd w:val="0"/>
              <w:ind w:left="1197" w:hanging="270"/>
              <w:contextualSpacing/>
              <w:rPr>
                <w:rFonts w:asciiTheme="minorHAnsi" w:hAnsiTheme="minorHAnsi" w:cstheme="minorHAnsi"/>
                <w:color w:val="000000"/>
              </w:rPr>
            </w:pPr>
            <w:r w:rsidRPr="00A63F34">
              <w:rPr>
                <w:rFonts w:asciiTheme="minorHAnsi" w:hAnsiTheme="minorHAnsi" w:cstheme="minorHAnsi"/>
                <w:color w:val="000000"/>
              </w:rPr>
              <w:t xml:space="preserve">Teaching Sinhalese to non-Sinhalese speaking and Tamil to non-Tamil speaking students, by a teacher in the Faculty of Science </w:t>
            </w:r>
          </w:p>
          <w:p w:rsidR="00581967" w:rsidRPr="00A63F34" w:rsidRDefault="00581967" w:rsidP="00581967">
            <w:pPr>
              <w:pStyle w:val="ListParagraph"/>
              <w:widowControl w:val="0"/>
              <w:numPr>
                <w:ilvl w:val="0"/>
                <w:numId w:val="46"/>
              </w:numPr>
              <w:tabs>
                <w:tab w:val="left" w:pos="555"/>
                <w:tab w:val="left" w:pos="2913"/>
              </w:tabs>
              <w:autoSpaceDE w:val="0"/>
              <w:autoSpaceDN w:val="0"/>
              <w:adjustRightInd w:val="0"/>
              <w:ind w:left="1197" w:right="-540" w:hanging="270"/>
              <w:contextualSpacing/>
              <w:rPr>
                <w:rFonts w:asciiTheme="minorHAnsi" w:hAnsiTheme="minorHAnsi" w:cstheme="minorHAnsi"/>
                <w:color w:val="000000"/>
              </w:rPr>
            </w:pPr>
            <w:r w:rsidRPr="00A63F34">
              <w:rPr>
                <w:rFonts w:asciiTheme="minorHAnsi" w:hAnsiTheme="minorHAnsi" w:cstheme="minorHAnsi"/>
                <w:color w:val="000000"/>
              </w:rPr>
              <w:t xml:space="preserve">Teaching Professional Ethics or Management by Science or Engineering Lecturers </w:t>
            </w:r>
          </w:p>
          <w:p w:rsidR="00581967" w:rsidRPr="00A63F34" w:rsidRDefault="00581967" w:rsidP="00581967">
            <w:pPr>
              <w:pStyle w:val="ListParagraph"/>
              <w:widowControl w:val="0"/>
              <w:numPr>
                <w:ilvl w:val="0"/>
                <w:numId w:val="46"/>
              </w:numPr>
              <w:tabs>
                <w:tab w:val="left" w:pos="555"/>
                <w:tab w:val="left" w:pos="1603"/>
                <w:tab w:val="left" w:pos="1929"/>
              </w:tabs>
              <w:autoSpaceDE w:val="0"/>
              <w:autoSpaceDN w:val="0"/>
              <w:adjustRightInd w:val="0"/>
              <w:ind w:left="1197" w:hanging="270"/>
              <w:contextualSpacing/>
              <w:rPr>
                <w:rFonts w:asciiTheme="minorHAnsi" w:hAnsiTheme="minorHAnsi" w:cstheme="minorHAnsi"/>
                <w:color w:val="000000"/>
                <w:spacing w:val="-3"/>
              </w:rPr>
            </w:pPr>
            <w:r w:rsidRPr="00A63F34">
              <w:rPr>
                <w:rFonts w:asciiTheme="minorHAnsi" w:hAnsiTheme="minorHAnsi" w:cstheme="minorHAnsi"/>
                <w:color w:val="000000"/>
              </w:rPr>
              <w:t xml:space="preserve">Teaching English to undergraduates etc.,                                                          </w:t>
            </w:r>
            <w:r w:rsidRPr="00A63F34">
              <w:rPr>
                <w:rFonts w:asciiTheme="minorHAnsi" w:hAnsiTheme="minorHAnsi" w:cstheme="minorHAnsi"/>
                <w:b/>
                <w:i/>
                <w:color w:val="000000"/>
              </w:rPr>
              <w:t>0.5  point/yea</w:t>
            </w:r>
            <w:r w:rsidRPr="00A63F34">
              <w:rPr>
                <w:rFonts w:asciiTheme="minorHAnsi" w:hAnsiTheme="minorHAnsi" w:cstheme="minorHAnsi"/>
                <w:i/>
                <w:color w:val="000000"/>
              </w:rPr>
              <w:t>r</w:t>
            </w:r>
          </w:p>
          <w:p w:rsidR="00581967" w:rsidRPr="00A63F34" w:rsidRDefault="00581967" w:rsidP="003C7838">
            <w:pPr>
              <w:pStyle w:val="ListParagraph"/>
              <w:widowControl w:val="0"/>
              <w:tabs>
                <w:tab w:val="left" w:pos="555"/>
                <w:tab w:val="left" w:pos="1603"/>
                <w:tab w:val="left" w:pos="1929"/>
              </w:tabs>
              <w:autoSpaceDE w:val="0"/>
              <w:autoSpaceDN w:val="0"/>
              <w:adjustRightInd w:val="0"/>
              <w:ind w:left="1170"/>
              <w:rPr>
                <w:rFonts w:asciiTheme="minorHAnsi" w:hAnsiTheme="minorHAnsi" w:cstheme="minorHAnsi"/>
                <w:color w:val="000000"/>
                <w:spacing w:val="-3"/>
              </w:rPr>
            </w:pPr>
          </w:p>
        </w:tc>
        <w:tc>
          <w:tcPr>
            <w:tcW w:w="990" w:type="dxa"/>
            <w:vAlign w:val="bottom"/>
          </w:tcPr>
          <w:p w:rsidR="00581967" w:rsidRPr="00A63F34" w:rsidRDefault="00581967" w:rsidP="003C7838">
            <w:pPr>
              <w:widowControl w:val="0"/>
              <w:tabs>
                <w:tab w:val="left" w:pos="9090"/>
              </w:tabs>
              <w:autoSpaceDE w:val="0"/>
              <w:autoSpaceDN w:val="0"/>
              <w:adjustRightInd w:val="0"/>
              <w:ind w:left="-18"/>
              <w:contextualSpacing/>
              <w:jc w:val="center"/>
              <w:rPr>
                <w:rFonts w:asciiTheme="minorHAnsi" w:hAnsiTheme="minorHAnsi" w:cstheme="minorHAnsi"/>
                <w:color w:val="000000"/>
              </w:rPr>
            </w:pPr>
            <w:r w:rsidRPr="00A63F34">
              <w:rPr>
                <w:rFonts w:asciiTheme="minorHAnsi" w:hAnsiTheme="minorHAnsi" w:cstheme="minorHAnsi"/>
                <w:color w:val="000000"/>
              </w:rPr>
              <w:t>01</w:t>
            </w:r>
          </w:p>
          <w:p w:rsidR="00581967" w:rsidRPr="00A63F34" w:rsidRDefault="00581967" w:rsidP="003C7838">
            <w:pPr>
              <w:widowControl w:val="0"/>
              <w:tabs>
                <w:tab w:val="left" w:pos="9090"/>
              </w:tabs>
              <w:autoSpaceDE w:val="0"/>
              <w:autoSpaceDN w:val="0"/>
              <w:adjustRightInd w:val="0"/>
              <w:ind w:left="-18"/>
              <w:contextualSpacing/>
              <w:jc w:val="center"/>
              <w:rPr>
                <w:rFonts w:asciiTheme="minorHAnsi" w:hAnsiTheme="minorHAnsi" w:cstheme="minorHAnsi"/>
                <w:color w:val="000000"/>
                <w:spacing w:val="-9"/>
              </w:rPr>
            </w:pPr>
          </w:p>
        </w:tc>
      </w:tr>
      <w:tr w:rsidR="00581967" w:rsidRPr="00A63F34" w:rsidTr="00581967">
        <w:tc>
          <w:tcPr>
            <w:tcW w:w="9288" w:type="dxa"/>
            <w:tcBorders>
              <w:bottom w:val="single" w:sz="4" w:space="0" w:color="000000" w:themeColor="text1"/>
            </w:tcBorders>
          </w:tcPr>
          <w:p w:rsidR="00581967" w:rsidRPr="00A63F34" w:rsidRDefault="00581967" w:rsidP="003C7838">
            <w:pPr>
              <w:widowControl w:val="0"/>
              <w:autoSpaceDE w:val="0"/>
              <w:autoSpaceDN w:val="0"/>
              <w:adjustRightInd w:val="0"/>
              <w:ind w:left="900" w:hanging="540"/>
              <w:contextualSpacing/>
              <w:rPr>
                <w:rFonts w:asciiTheme="minorHAnsi" w:hAnsiTheme="minorHAnsi" w:cstheme="minorHAnsi"/>
                <w:color w:val="000000"/>
              </w:rPr>
            </w:pPr>
            <w:r w:rsidRPr="00A63F34">
              <w:rPr>
                <w:rFonts w:asciiTheme="minorHAnsi" w:hAnsiTheme="minorHAnsi" w:cstheme="minorHAnsi"/>
                <w:color w:val="000000"/>
              </w:rPr>
              <w:t xml:space="preserve">1.3.2  Excess Load </w:t>
            </w:r>
          </w:p>
          <w:p w:rsidR="00581967" w:rsidRPr="00A63F34" w:rsidRDefault="00581967" w:rsidP="003C7838">
            <w:pPr>
              <w:widowControl w:val="0"/>
              <w:tabs>
                <w:tab w:val="left" w:pos="1612"/>
                <w:tab w:val="left" w:pos="1939"/>
                <w:tab w:val="left" w:pos="7110"/>
              </w:tabs>
              <w:autoSpaceDE w:val="0"/>
              <w:autoSpaceDN w:val="0"/>
              <w:adjustRightInd w:val="0"/>
              <w:ind w:left="900"/>
              <w:contextualSpacing/>
              <w:rPr>
                <w:rFonts w:asciiTheme="minorHAnsi" w:hAnsiTheme="minorHAnsi" w:cstheme="minorHAnsi"/>
                <w:color w:val="000000"/>
              </w:rPr>
            </w:pPr>
            <w:r w:rsidRPr="00A63F34">
              <w:rPr>
                <w:rFonts w:asciiTheme="minorHAnsi" w:hAnsiTheme="minorHAnsi" w:cstheme="minorHAnsi"/>
                <w:color w:val="000000"/>
              </w:rPr>
              <w:t>Carrying a teaching load of more than 25% above the norm on the basis of the approved cadre</w:t>
            </w:r>
            <w:r w:rsidRPr="00A63F34">
              <w:rPr>
                <w:rFonts w:asciiTheme="minorHAnsi" w:hAnsiTheme="minorHAnsi" w:cstheme="minorHAnsi"/>
                <w:color w:val="000000"/>
              </w:rPr>
              <w:tab/>
              <w:t xml:space="preserve">                                                                                                                         </w:t>
            </w:r>
            <w:r w:rsidRPr="00A63F34">
              <w:rPr>
                <w:rFonts w:asciiTheme="minorHAnsi" w:hAnsiTheme="minorHAnsi" w:cstheme="minorHAnsi"/>
                <w:b/>
                <w:color w:val="000000"/>
              </w:rPr>
              <w:t>0.5 point/year</w:t>
            </w:r>
          </w:p>
          <w:p w:rsidR="00581967" w:rsidRPr="00A63F34" w:rsidRDefault="00581967" w:rsidP="003C7838">
            <w:pPr>
              <w:widowControl w:val="0"/>
              <w:tabs>
                <w:tab w:val="left" w:pos="1612"/>
                <w:tab w:val="left" w:pos="1939"/>
                <w:tab w:val="left" w:pos="7110"/>
              </w:tabs>
              <w:autoSpaceDE w:val="0"/>
              <w:autoSpaceDN w:val="0"/>
              <w:adjustRightInd w:val="0"/>
              <w:ind w:left="900"/>
              <w:contextualSpacing/>
              <w:rPr>
                <w:rFonts w:asciiTheme="minorHAnsi" w:hAnsiTheme="minorHAnsi" w:cstheme="minorHAnsi"/>
                <w:color w:val="000000"/>
                <w:spacing w:val="-3"/>
                <w:sz w:val="12"/>
              </w:rPr>
            </w:pPr>
          </w:p>
        </w:tc>
        <w:tc>
          <w:tcPr>
            <w:tcW w:w="990" w:type="dxa"/>
            <w:tcBorders>
              <w:bottom w:val="single" w:sz="4" w:space="0" w:color="000000" w:themeColor="text1"/>
            </w:tcBorders>
            <w:vAlign w:val="bottom"/>
          </w:tcPr>
          <w:p w:rsidR="00581967" w:rsidRPr="00A63F34" w:rsidRDefault="00581967" w:rsidP="003C7838">
            <w:pPr>
              <w:widowControl w:val="0"/>
              <w:tabs>
                <w:tab w:val="left" w:pos="9090"/>
              </w:tabs>
              <w:autoSpaceDE w:val="0"/>
              <w:autoSpaceDN w:val="0"/>
              <w:adjustRightInd w:val="0"/>
              <w:ind w:left="-18"/>
              <w:contextualSpacing/>
              <w:jc w:val="center"/>
              <w:rPr>
                <w:rFonts w:asciiTheme="minorHAnsi" w:hAnsiTheme="minorHAnsi" w:cstheme="minorHAnsi"/>
                <w:color w:val="000000"/>
              </w:rPr>
            </w:pPr>
            <w:r w:rsidRPr="00A63F34">
              <w:rPr>
                <w:rFonts w:asciiTheme="minorHAnsi" w:hAnsiTheme="minorHAnsi" w:cstheme="minorHAnsi"/>
                <w:color w:val="000000"/>
              </w:rPr>
              <w:t>04</w:t>
            </w:r>
          </w:p>
          <w:p w:rsidR="00581967" w:rsidRPr="00A63F34" w:rsidRDefault="00581967" w:rsidP="003C7838">
            <w:pPr>
              <w:widowControl w:val="0"/>
              <w:tabs>
                <w:tab w:val="left" w:pos="9090"/>
              </w:tabs>
              <w:autoSpaceDE w:val="0"/>
              <w:autoSpaceDN w:val="0"/>
              <w:adjustRightInd w:val="0"/>
              <w:ind w:left="-18"/>
              <w:contextualSpacing/>
              <w:jc w:val="center"/>
              <w:rPr>
                <w:rFonts w:asciiTheme="minorHAnsi" w:hAnsiTheme="minorHAnsi" w:cstheme="minorHAnsi"/>
                <w:color w:val="000000"/>
              </w:rPr>
            </w:pPr>
          </w:p>
        </w:tc>
      </w:tr>
      <w:tr w:rsidR="00581967" w:rsidRPr="00A63F34" w:rsidTr="00581967">
        <w:tc>
          <w:tcPr>
            <w:tcW w:w="9288" w:type="dxa"/>
            <w:tcBorders>
              <w:bottom w:val="nil"/>
            </w:tcBorders>
          </w:tcPr>
          <w:p w:rsidR="00581967" w:rsidRPr="00A63F34" w:rsidRDefault="00581967" w:rsidP="00581967">
            <w:pPr>
              <w:pStyle w:val="ListParagraph"/>
              <w:widowControl w:val="0"/>
              <w:numPr>
                <w:ilvl w:val="1"/>
                <w:numId w:val="42"/>
              </w:numPr>
              <w:autoSpaceDE w:val="0"/>
              <w:autoSpaceDN w:val="0"/>
              <w:adjustRightInd w:val="0"/>
              <w:ind w:left="360" w:hanging="360"/>
              <w:contextualSpacing/>
              <w:rPr>
                <w:rFonts w:asciiTheme="minorHAnsi" w:hAnsiTheme="minorHAnsi" w:cstheme="minorHAnsi"/>
                <w:b/>
                <w:color w:val="000000"/>
              </w:rPr>
            </w:pPr>
            <w:r w:rsidRPr="00A63F34">
              <w:rPr>
                <w:rFonts w:asciiTheme="minorHAnsi" w:hAnsiTheme="minorHAnsi" w:cstheme="minorHAnsi"/>
                <w:b/>
                <w:color w:val="000000"/>
              </w:rPr>
              <w:t>Postgraduate Supervision (Max. For Section 1.4 is 12 points)</w:t>
            </w:r>
          </w:p>
          <w:p w:rsidR="00581967" w:rsidRPr="00A63F34" w:rsidRDefault="00581967" w:rsidP="003C7838">
            <w:pPr>
              <w:widowControl w:val="0"/>
              <w:autoSpaceDE w:val="0"/>
              <w:autoSpaceDN w:val="0"/>
              <w:adjustRightInd w:val="0"/>
              <w:ind w:left="450"/>
              <w:contextualSpacing/>
              <w:rPr>
                <w:rFonts w:asciiTheme="minorHAnsi" w:hAnsiTheme="minorHAnsi" w:cstheme="minorHAnsi"/>
                <w:color w:val="000000"/>
              </w:rPr>
            </w:pPr>
            <w:r w:rsidRPr="00A63F34">
              <w:rPr>
                <w:rFonts w:asciiTheme="minorHAnsi" w:hAnsiTheme="minorHAnsi" w:cstheme="minorHAnsi"/>
                <w:color w:val="000000"/>
              </w:rPr>
              <w:t xml:space="preserve">Supervision of Ph.D., </w:t>
            </w:r>
            <w:proofErr w:type="spellStart"/>
            <w:r w:rsidRPr="00A63F34">
              <w:rPr>
                <w:rFonts w:asciiTheme="minorHAnsi" w:hAnsiTheme="minorHAnsi" w:cstheme="minorHAnsi"/>
                <w:color w:val="000000"/>
              </w:rPr>
              <w:t>M.Phil</w:t>
            </w:r>
            <w:proofErr w:type="spellEnd"/>
            <w:r w:rsidRPr="00A63F34">
              <w:rPr>
                <w:rFonts w:asciiTheme="minorHAnsi" w:hAnsiTheme="minorHAnsi" w:cstheme="minorHAnsi"/>
                <w:color w:val="000000"/>
              </w:rPr>
              <w:t>, or other postgraduate theses and dissertations (Only for each candidate who has successfully completed the degree)</w:t>
            </w:r>
          </w:p>
          <w:p w:rsidR="00581967" w:rsidRPr="00A63F34" w:rsidRDefault="00581967" w:rsidP="00581967">
            <w:pPr>
              <w:pStyle w:val="ListParagraph"/>
              <w:widowControl w:val="0"/>
              <w:numPr>
                <w:ilvl w:val="2"/>
                <w:numId w:val="40"/>
              </w:numPr>
              <w:tabs>
                <w:tab w:val="left" w:pos="7560"/>
              </w:tabs>
              <w:autoSpaceDE w:val="0"/>
              <w:autoSpaceDN w:val="0"/>
              <w:adjustRightInd w:val="0"/>
              <w:ind w:left="900"/>
              <w:contextualSpacing/>
              <w:rPr>
                <w:rFonts w:asciiTheme="minorHAnsi" w:hAnsiTheme="minorHAnsi" w:cstheme="minorHAnsi"/>
                <w:color w:val="000000"/>
              </w:rPr>
            </w:pPr>
            <w:r w:rsidRPr="00A63F34">
              <w:rPr>
                <w:rFonts w:asciiTheme="minorHAnsi" w:hAnsiTheme="minorHAnsi" w:cstheme="minorHAnsi"/>
                <w:color w:val="000000"/>
              </w:rPr>
              <w:t xml:space="preserve"> Ph.D., D.M. </w:t>
            </w:r>
            <w:r w:rsidRPr="00A63F34">
              <w:rPr>
                <w:rFonts w:asciiTheme="minorHAnsi" w:hAnsiTheme="minorHAnsi" w:cstheme="minorHAnsi"/>
                <w:color w:val="000000"/>
              </w:rPr>
              <w:tab/>
            </w:r>
            <w:r w:rsidRPr="00A63F34">
              <w:rPr>
                <w:rFonts w:asciiTheme="minorHAnsi" w:hAnsiTheme="minorHAnsi" w:cstheme="minorHAnsi"/>
                <w:b/>
                <w:color w:val="000000"/>
              </w:rPr>
              <w:t xml:space="preserve">   </w:t>
            </w:r>
            <w:r w:rsidRPr="00A63F34">
              <w:rPr>
                <w:rFonts w:asciiTheme="minorHAnsi" w:hAnsiTheme="minorHAnsi" w:cstheme="minorHAnsi"/>
                <w:b/>
                <w:i/>
                <w:color w:val="000000"/>
              </w:rPr>
              <w:t>4 points/thesis</w:t>
            </w:r>
            <w:r w:rsidRPr="00A63F34">
              <w:rPr>
                <w:rFonts w:asciiTheme="minorHAnsi" w:hAnsiTheme="minorHAnsi" w:cstheme="minorHAnsi"/>
                <w:color w:val="000000"/>
              </w:rPr>
              <w:t xml:space="preserve"> </w:t>
            </w:r>
          </w:p>
          <w:p w:rsidR="00581967" w:rsidRPr="00A63F34" w:rsidRDefault="00581967" w:rsidP="00581967">
            <w:pPr>
              <w:pStyle w:val="ListParagraph"/>
              <w:widowControl w:val="0"/>
              <w:numPr>
                <w:ilvl w:val="2"/>
                <w:numId w:val="40"/>
              </w:numPr>
              <w:tabs>
                <w:tab w:val="left" w:pos="3316"/>
                <w:tab w:val="left" w:pos="7560"/>
              </w:tabs>
              <w:autoSpaceDE w:val="0"/>
              <w:autoSpaceDN w:val="0"/>
              <w:adjustRightInd w:val="0"/>
              <w:ind w:left="900"/>
              <w:contextualSpacing/>
              <w:rPr>
                <w:rFonts w:asciiTheme="minorHAnsi" w:hAnsiTheme="minorHAnsi" w:cstheme="minorHAnsi"/>
                <w:color w:val="000000"/>
                <w:spacing w:val="-3"/>
              </w:rPr>
            </w:pPr>
            <w:r w:rsidRPr="00A63F34">
              <w:rPr>
                <w:rFonts w:asciiTheme="minorHAnsi" w:hAnsiTheme="minorHAnsi" w:cstheme="minorHAnsi"/>
                <w:color w:val="000000"/>
              </w:rPr>
              <w:t xml:space="preserve"> </w:t>
            </w:r>
            <w:proofErr w:type="spellStart"/>
            <w:r w:rsidRPr="00A63F34">
              <w:rPr>
                <w:rFonts w:asciiTheme="minorHAnsi" w:hAnsiTheme="minorHAnsi" w:cstheme="minorHAnsi"/>
                <w:color w:val="000000"/>
              </w:rPr>
              <w:t>M.Phil.</w:t>
            </w:r>
            <w:proofErr w:type="spellEnd"/>
            <w:r w:rsidRPr="00A63F34">
              <w:rPr>
                <w:rFonts w:asciiTheme="minorHAnsi" w:hAnsiTheme="minorHAnsi" w:cstheme="minorHAnsi"/>
                <w:color w:val="000000"/>
              </w:rPr>
              <w:t>(Two-year full-time research degree)</w:t>
            </w:r>
            <w:r w:rsidRPr="00A63F34">
              <w:rPr>
                <w:rFonts w:asciiTheme="minorHAnsi" w:hAnsiTheme="minorHAnsi" w:cstheme="minorHAnsi"/>
                <w:color w:val="000000"/>
              </w:rPr>
              <w:tab/>
              <w:t xml:space="preserve">   </w:t>
            </w:r>
            <w:r w:rsidRPr="00A63F34">
              <w:rPr>
                <w:rFonts w:asciiTheme="minorHAnsi" w:hAnsiTheme="minorHAnsi" w:cstheme="minorHAnsi"/>
                <w:b/>
                <w:i/>
                <w:color w:val="000000"/>
              </w:rPr>
              <w:t>2 points/thesis</w:t>
            </w:r>
          </w:p>
          <w:p w:rsidR="00581967" w:rsidRPr="00A63F34" w:rsidRDefault="00581967" w:rsidP="00581967">
            <w:pPr>
              <w:pStyle w:val="ListParagraph"/>
              <w:widowControl w:val="0"/>
              <w:numPr>
                <w:ilvl w:val="2"/>
                <w:numId w:val="40"/>
              </w:numPr>
              <w:tabs>
                <w:tab w:val="left" w:pos="7560"/>
              </w:tabs>
              <w:autoSpaceDE w:val="0"/>
              <w:autoSpaceDN w:val="0"/>
              <w:adjustRightInd w:val="0"/>
              <w:ind w:left="900" w:right="-108"/>
              <w:contextualSpacing/>
              <w:rPr>
                <w:rFonts w:asciiTheme="minorHAnsi" w:hAnsiTheme="minorHAnsi" w:cstheme="minorHAnsi"/>
                <w:color w:val="000000"/>
                <w:spacing w:val="-4"/>
              </w:rPr>
            </w:pPr>
            <w:r w:rsidRPr="00A63F34">
              <w:rPr>
                <w:rFonts w:asciiTheme="minorHAnsi" w:hAnsiTheme="minorHAnsi" w:cstheme="minorHAnsi"/>
                <w:color w:val="000000"/>
                <w:spacing w:val="-4"/>
              </w:rPr>
              <w:t>Two year full-time postgraduate degree (</w:t>
            </w:r>
            <w:proofErr w:type="spellStart"/>
            <w:r w:rsidRPr="00A63F34">
              <w:rPr>
                <w:rFonts w:asciiTheme="minorHAnsi" w:hAnsiTheme="minorHAnsi" w:cstheme="minorHAnsi"/>
                <w:color w:val="000000"/>
                <w:spacing w:val="-4"/>
              </w:rPr>
              <w:t>M.Sc</w:t>
            </w:r>
            <w:proofErr w:type="spellEnd"/>
            <w:r w:rsidRPr="00A63F34">
              <w:rPr>
                <w:rFonts w:asciiTheme="minorHAnsi" w:hAnsiTheme="minorHAnsi" w:cstheme="minorHAnsi"/>
                <w:color w:val="000000"/>
                <w:spacing w:val="-4"/>
              </w:rPr>
              <w:t xml:space="preserve">, M.A. etc.)     </w:t>
            </w:r>
            <w:r w:rsidRPr="00A63F34">
              <w:rPr>
                <w:rFonts w:asciiTheme="minorHAnsi" w:hAnsiTheme="minorHAnsi" w:cstheme="minorHAnsi"/>
                <w:i/>
                <w:color w:val="000000"/>
                <w:spacing w:val="-4"/>
              </w:rPr>
              <w:t>1 point/dissertation</w:t>
            </w:r>
          </w:p>
          <w:p w:rsidR="00581967" w:rsidRPr="00A63F34" w:rsidRDefault="00581967" w:rsidP="00581967">
            <w:pPr>
              <w:pStyle w:val="ListParagraph"/>
              <w:widowControl w:val="0"/>
              <w:numPr>
                <w:ilvl w:val="2"/>
                <w:numId w:val="40"/>
              </w:numPr>
              <w:tabs>
                <w:tab w:val="left" w:pos="7020"/>
              </w:tabs>
              <w:autoSpaceDE w:val="0"/>
              <w:autoSpaceDN w:val="0"/>
              <w:adjustRightInd w:val="0"/>
              <w:ind w:left="900" w:right="-108"/>
              <w:contextualSpacing/>
              <w:rPr>
                <w:rFonts w:asciiTheme="minorHAnsi" w:hAnsiTheme="minorHAnsi" w:cstheme="minorHAnsi"/>
                <w:i/>
                <w:color w:val="000000"/>
              </w:rPr>
            </w:pPr>
            <w:r w:rsidRPr="00A63F34">
              <w:rPr>
                <w:rFonts w:asciiTheme="minorHAnsi" w:hAnsiTheme="minorHAnsi" w:cstheme="minorHAnsi"/>
                <w:color w:val="000000"/>
              </w:rPr>
              <w:t xml:space="preserve"> </w:t>
            </w:r>
            <w:proofErr w:type="spellStart"/>
            <w:r w:rsidRPr="00A63F34">
              <w:rPr>
                <w:rFonts w:asciiTheme="minorHAnsi" w:hAnsiTheme="minorHAnsi" w:cstheme="minorHAnsi"/>
                <w:color w:val="000000"/>
              </w:rPr>
              <w:t>M.Sc</w:t>
            </w:r>
            <w:proofErr w:type="spellEnd"/>
            <w:r w:rsidRPr="00A63F34">
              <w:rPr>
                <w:rFonts w:asciiTheme="minorHAnsi" w:hAnsiTheme="minorHAnsi" w:cstheme="minorHAnsi"/>
                <w:color w:val="000000"/>
              </w:rPr>
              <w:t xml:space="preserve">, </w:t>
            </w:r>
            <w:proofErr w:type="gramStart"/>
            <w:r w:rsidRPr="00A63F34">
              <w:rPr>
                <w:rFonts w:asciiTheme="minorHAnsi" w:hAnsiTheme="minorHAnsi" w:cstheme="minorHAnsi"/>
                <w:color w:val="000000"/>
              </w:rPr>
              <w:t>M.A..</w:t>
            </w:r>
            <w:proofErr w:type="gramEnd"/>
            <w:r w:rsidRPr="00A63F34">
              <w:rPr>
                <w:rFonts w:asciiTheme="minorHAnsi" w:hAnsiTheme="minorHAnsi" w:cstheme="minorHAnsi"/>
                <w:color w:val="000000"/>
              </w:rPr>
              <w:t xml:space="preserve"> M.D. or other postgraduate degrees of less than 2 years' duration (postgraduate reports to be excluded)           </w:t>
            </w:r>
            <w:r w:rsidRPr="00A63F34">
              <w:rPr>
                <w:rFonts w:asciiTheme="minorHAnsi" w:hAnsiTheme="minorHAnsi" w:cstheme="minorHAnsi"/>
                <w:color w:val="000000"/>
              </w:rPr>
              <w:tab/>
            </w:r>
            <w:r w:rsidRPr="00A63F34">
              <w:rPr>
                <w:rFonts w:asciiTheme="minorHAnsi" w:hAnsiTheme="minorHAnsi" w:cstheme="minorHAnsi"/>
                <w:b/>
                <w:i/>
                <w:color w:val="000000"/>
              </w:rPr>
              <w:t>0.5 point/dissertation</w:t>
            </w:r>
          </w:p>
        </w:tc>
        <w:tc>
          <w:tcPr>
            <w:tcW w:w="990" w:type="dxa"/>
            <w:tcBorders>
              <w:bottom w:val="nil"/>
            </w:tcBorders>
          </w:tcPr>
          <w:p w:rsidR="00581967" w:rsidRPr="00A63F34" w:rsidRDefault="00581967" w:rsidP="003C7838">
            <w:pPr>
              <w:widowControl w:val="0"/>
              <w:tabs>
                <w:tab w:val="left" w:pos="9090"/>
              </w:tabs>
              <w:autoSpaceDE w:val="0"/>
              <w:autoSpaceDN w:val="0"/>
              <w:adjustRightInd w:val="0"/>
              <w:ind w:left="-18"/>
              <w:contextualSpacing/>
              <w:jc w:val="center"/>
              <w:rPr>
                <w:rFonts w:asciiTheme="minorHAnsi" w:hAnsiTheme="minorHAnsi" w:cstheme="minorHAnsi"/>
                <w:color w:val="000000"/>
                <w:spacing w:val="-2"/>
              </w:rPr>
            </w:pPr>
          </w:p>
          <w:p w:rsidR="00581967" w:rsidRPr="00A63F34" w:rsidRDefault="00581967" w:rsidP="003C7838">
            <w:pPr>
              <w:widowControl w:val="0"/>
              <w:tabs>
                <w:tab w:val="left" w:pos="9090"/>
              </w:tabs>
              <w:autoSpaceDE w:val="0"/>
              <w:autoSpaceDN w:val="0"/>
              <w:adjustRightInd w:val="0"/>
              <w:ind w:left="-18"/>
              <w:contextualSpacing/>
              <w:jc w:val="center"/>
              <w:rPr>
                <w:rFonts w:asciiTheme="minorHAnsi" w:hAnsiTheme="minorHAnsi" w:cstheme="minorHAnsi"/>
                <w:color w:val="000000"/>
                <w:spacing w:val="-2"/>
              </w:rPr>
            </w:pPr>
          </w:p>
          <w:p w:rsidR="00581967" w:rsidRPr="00A63F34" w:rsidRDefault="00581967" w:rsidP="003C7838">
            <w:pPr>
              <w:widowControl w:val="0"/>
              <w:tabs>
                <w:tab w:val="left" w:pos="9090"/>
              </w:tabs>
              <w:autoSpaceDE w:val="0"/>
              <w:autoSpaceDN w:val="0"/>
              <w:adjustRightInd w:val="0"/>
              <w:ind w:left="-18"/>
              <w:contextualSpacing/>
              <w:jc w:val="center"/>
              <w:rPr>
                <w:rFonts w:asciiTheme="minorHAnsi" w:hAnsiTheme="minorHAnsi" w:cstheme="minorHAnsi"/>
                <w:color w:val="000000"/>
                <w:spacing w:val="-2"/>
              </w:rPr>
            </w:pPr>
          </w:p>
          <w:p w:rsidR="00581967" w:rsidRPr="00A63F34" w:rsidRDefault="00581967" w:rsidP="003C7838">
            <w:pPr>
              <w:widowControl w:val="0"/>
              <w:tabs>
                <w:tab w:val="left" w:pos="9090"/>
              </w:tabs>
              <w:autoSpaceDE w:val="0"/>
              <w:autoSpaceDN w:val="0"/>
              <w:adjustRightInd w:val="0"/>
              <w:ind w:left="-18"/>
              <w:contextualSpacing/>
              <w:jc w:val="center"/>
              <w:rPr>
                <w:rFonts w:asciiTheme="minorHAnsi" w:hAnsiTheme="minorHAnsi" w:cstheme="minorHAnsi"/>
                <w:color w:val="000000"/>
                <w:spacing w:val="-2"/>
              </w:rPr>
            </w:pPr>
            <w:r w:rsidRPr="00A63F34">
              <w:rPr>
                <w:rFonts w:asciiTheme="minorHAnsi" w:hAnsiTheme="minorHAnsi" w:cstheme="minorHAnsi"/>
                <w:color w:val="000000"/>
                <w:spacing w:val="-2"/>
              </w:rPr>
              <w:t>No Limit</w:t>
            </w:r>
          </w:p>
          <w:p w:rsidR="00581967" w:rsidRPr="00A63F34" w:rsidRDefault="00581967" w:rsidP="003C7838">
            <w:pPr>
              <w:widowControl w:val="0"/>
              <w:tabs>
                <w:tab w:val="left" w:pos="9090"/>
              </w:tabs>
              <w:autoSpaceDE w:val="0"/>
              <w:autoSpaceDN w:val="0"/>
              <w:adjustRightInd w:val="0"/>
              <w:ind w:left="-18"/>
              <w:contextualSpacing/>
              <w:jc w:val="center"/>
              <w:rPr>
                <w:rFonts w:asciiTheme="minorHAnsi" w:hAnsiTheme="minorHAnsi" w:cstheme="minorHAnsi"/>
                <w:color w:val="000000"/>
                <w:spacing w:val="-3"/>
              </w:rPr>
            </w:pPr>
            <w:r w:rsidRPr="00A63F34">
              <w:rPr>
                <w:rFonts w:asciiTheme="minorHAnsi" w:hAnsiTheme="minorHAnsi" w:cstheme="minorHAnsi"/>
                <w:color w:val="000000"/>
                <w:spacing w:val="-3"/>
              </w:rPr>
              <w:t>08</w:t>
            </w:r>
          </w:p>
          <w:p w:rsidR="00581967" w:rsidRPr="00A63F34" w:rsidRDefault="00581967" w:rsidP="003C7838">
            <w:pPr>
              <w:widowControl w:val="0"/>
              <w:tabs>
                <w:tab w:val="left" w:pos="9090"/>
              </w:tabs>
              <w:autoSpaceDE w:val="0"/>
              <w:autoSpaceDN w:val="0"/>
              <w:adjustRightInd w:val="0"/>
              <w:ind w:left="-18"/>
              <w:contextualSpacing/>
              <w:jc w:val="center"/>
              <w:rPr>
                <w:rFonts w:asciiTheme="minorHAnsi" w:hAnsiTheme="minorHAnsi" w:cstheme="minorHAnsi"/>
                <w:color w:val="000000"/>
                <w:spacing w:val="-4"/>
              </w:rPr>
            </w:pPr>
            <w:r w:rsidRPr="00A63F34">
              <w:rPr>
                <w:rFonts w:asciiTheme="minorHAnsi" w:hAnsiTheme="minorHAnsi" w:cstheme="minorHAnsi"/>
                <w:color w:val="000000"/>
                <w:spacing w:val="-4"/>
              </w:rPr>
              <w:t>04</w:t>
            </w:r>
          </w:p>
          <w:p w:rsidR="00581967" w:rsidRPr="00A63F34" w:rsidRDefault="00581967" w:rsidP="003C7838">
            <w:pPr>
              <w:widowControl w:val="0"/>
              <w:tabs>
                <w:tab w:val="left" w:pos="9090"/>
              </w:tabs>
              <w:autoSpaceDE w:val="0"/>
              <w:autoSpaceDN w:val="0"/>
              <w:adjustRightInd w:val="0"/>
              <w:ind w:left="-18"/>
              <w:contextualSpacing/>
              <w:jc w:val="center"/>
              <w:rPr>
                <w:rFonts w:asciiTheme="minorHAnsi" w:hAnsiTheme="minorHAnsi" w:cstheme="minorHAnsi"/>
                <w:color w:val="000000"/>
                <w:spacing w:val="-4"/>
              </w:rPr>
            </w:pPr>
          </w:p>
          <w:p w:rsidR="00581967" w:rsidRPr="00A63F34" w:rsidRDefault="00581967" w:rsidP="003C7838">
            <w:pPr>
              <w:widowControl w:val="0"/>
              <w:tabs>
                <w:tab w:val="left" w:pos="9090"/>
              </w:tabs>
              <w:autoSpaceDE w:val="0"/>
              <w:autoSpaceDN w:val="0"/>
              <w:adjustRightInd w:val="0"/>
              <w:ind w:left="-18"/>
              <w:contextualSpacing/>
              <w:jc w:val="center"/>
              <w:rPr>
                <w:rFonts w:asciiTheme="minorHAnsi" w:hAnsiTheme="minorHAnsi" w:cstheme="minorHAnsi"/>
                <w:color w:val="000000"/>
              </w:rPr>
            </w:pPr>
            <w:r w:rsidRPr="00A63F34">
              <w:rPr>
                <w:rFonts w:asciiTheme="minorHAnsi" w:hAnsiTheme="minorHAnsi" w:cstheme="minorHAnsi"/>
                <w:color w:val="000000"/>
                <w:spacing w:val="-4"/>
              </w:rPr>
              <w:t>04</w:t>
            </w:r>
          </w:p>
        </w:tc>
      </w:tr>
      <w:tr w:rsidR="00581967" w:rsidRPr="00A63F34" w:rsidTr="00581967">
        <w:trPr>
          <w:trHeight w:val="450"/>
        </w:trPr>
        <w:tc>
          <w:tcPr>
            <w:tcW w:w="9288" w:type="dxa"/>
            <w:tcBorders>
              <w:top w:val="nil"/>
            </w:tcBorders>
          </w:tcPr>
          <w:p w:rsidR="00581967" w:rsidRPr="00A63F34" w:rsidRDefault="00581967" w:rsidP="003C7838">
            <w:pPr>
              <w:widowControl w:val="0"/>
              <w:autoSpaceDE w:val="0"/>
              <w:autoSpaceDN w:val="0"/>
              <w:adjustRightInd w:val="0"/>
              <w:ind w:left="360"/>
              <w:contextualSpacing/>
              <w:rPr>
                <w:rFonts w:asciiTheme="minorHAnsi" w:hAnsiTheme="minorHAnsi" w:cstheme="minorHAnsi"/>
                <w:color w:val="000000"/>
              </w:rPr>
            </w:pPr>
            <w:r w:rsidRPr="00A63F34">
              <w:rPr>
                <w:rFonts w:asciiTheme="minorHAnsi" w:hAnsiTheme="minorHAnsi" w:cstheme="minorHAnsi"/>
                <w:color w:val="000000"/>
                <w:spacing w:val="-4"/>
              </w:rPr>
              <w:t>Note: For joint supervision in section 1.4, the marks should be appropriately apportioned</w:t>
            </w:r>
            <w:r w:rsidRPr="00A63F34">
              <w:rPr>
                <w:rFonts w:asciiTheme="minorHAnsi" w:hAnsiTheme="minorHAnsi" w:cstheme="minorHAnsi"/>
                <w:color w:val="000000"/>
              </w:rPr>
              <w:t>.</w:t>
            </w:r>
          </w:p>
          <w:p w:rsidR="00581967" w:rsidRPr="00A63F34" w:rsidRDefault="00581967" w:rsidP="003C7838">
            <w:pPr>
              <w:widowControl w:val="0"/>
              <w:autoSpaceDE w:val="0"/>
              <w:autoSpaceDN w:val="0"/>
              <w:adjustRightInd w:val="0"/>
              <w:ind w:left="360"/>
              <w:contextualSpacing/>
              <w:rPr>
                <w:rFonts w:asciiTheme="minorHAnsi" w:hAnsiTheme="minorHAnsi" w:cstheme="minorHAnsi"/>
                <w:color w:val="000000"/>
                <w:sz w:val="12"/>
              </w:rPr>
            </w:pPr>
          </w:p>
        </w:tc>
        <w:tc>
          <w:tcPr>
            <w:tcW w:w="990" w:type="dxa"/>
            <w:tcBorders>
              <w:top w:val="nil"/>
            </w:tcBorders>
          </w:tcPr>
          <w:p w:rsidR="00581967" w:rsidRPr="00A63F34" w:rsidRDefault="00581967" w:rsidP="003C7838">
            <w:pPr>
              <w:widowControl w:val="0"/>
              <w:autoSpaceDE w:val="0"/>
              <w:autoSpaceDN w:val="0"/>
              <w:adjustRightInd w:val="0"/>
              <w:contextualSpacing/>
              <w:rPr>
                <w:rFonts w:asciiTheme="minorHAnsi" w:hAnsiTheme="minorHAnsi" w:cstheme="minorHAnsi"/>
                <w:b/>
                <w:color w:val="000000"/>
              </w:rPr>
            </w:pPr>
          </w:p>
        </w:tc>
      </w:tr>
      <w:tr w:rsidR="00581967" w:rsidRPr="00A63F34" w:rsidTr="00581967">
        <w:trPr>
          <w:trHeight w:val="1178"/>
        </w:trPr>
        <w:tc>
          <w:tcPr>
            <w:tcW w:w="9288" w:type="dxa"/>
          </w:tcPr>
          <w:p w:rsidR="00581967" w:rsidRPr="00A63F34" w:rsidRDefault="00581967" w:rsidP="00581967">
            <w:pPr>
              <w:pStyle w:val="ListParagraph"/>
              <w:widowControl w:val="0"/>
              <w:numPr>
                <w:ilvl w:val="1"/>
                <w:numId w:val="41"/>
              </w:numPr>
              <w:tabs>
                <w:tab w:val="left" w:pos="2035"/>
              </w:tabs>
              <w:autoSpaceDE w:val="0"/>
              <w:autoSpaceDN w:val="0"/>
              <w:adjustRightInd w:val="0"/>
              <w:ind w:left="405" w:hanging="378"/>
              <w:contextualSpacing/>
              <w:jc w:val="both"/>
              <w:rPr>
                <w:rFonts w:asciiTheme="minorHAnsi" w:hAnsiTheme="minorHAnsi" w:cstheme="minorHAnsi"/>
                <w:b/>
                <w:color w:val="000000"/>
              </w:rPr>
            </w:pPr>
            <w:r w:rsidRPr="00A63F34">
              <w:rPr>
                <w:rFonts w:asciiTheme="minorHAnsi" w:hAnsiTheme="minorHAnsi" w:cstheme="minorHAnsi"/>
                <w:b/>
                <w:color w:val="000000"/>
              </w:rPr>
              <w:t xml:space="preserve">Participation in Continuing Professional Development (CPD) </w:t>
            </w:r>
            <w:proofErr w:type="spellStart"/>
            <w:r w:rsidRPr="00A63F34">
              <w:rPr>
                <w:rFonts w:asciiTheme="minorHAnsi" w:hAnsiTheme="minorHAnsi" w:cstheme="minorHAnsi"/>
                <w:b/>
                <w:color w:val="000000"/>
              </w:rPr>
              <w:t>Programmes</w:t>
            </w:r>
            <w:proofErr w:type="spellEnd"/>
            <w:r w:rsidRPr="00A63F34">
              <w:rPr>
                <w:rFonts w:asciiTheme="minorHAnsi" w:hAnsiTheme="minorHAnsi" w:cstheme="minorHAnsi"/>
                <w:b/>
                <w:color w:val="000000"/>
              </w:rPr>
              <w:t>/Extension Courses/Short Courses</w:t>
            </w:r>
          </w:p>
          <w:p w:rsidR="00581967" w:rsidRPr="00A63F34" w:rsidRDefault="00581967" w:rsidP="003C7838">
            <w:pPr>
              <w:widowControl w:val="0"/>
              <w:autoSpaceDE w:val="0"/>
              <w:autoSpaceDN w:val="0"/>
              <w:adjustRightInd w:val="0"/>
              <w:ind w:left="423"/>
              <w:contextualSpacing/>
              <w:rPr>
                <w:rFonts w:asciiTheme="minorHAnsi" w:hAnsiTheme="minorHAnsi" w:cstheme="minorHAnsi"/>
                <w:color w:val="000000"/>
              </w:rPr>
            </w:pPr>
            <w:r w:rsidRPr="00A63F34">
              <w:rPr>
                <w:rFonts w:asciiTheme="minorHAnsi" w:hAnsiTheme="minorHAnsi" w:cstheme="minorHAnsi"/>
                <w:color w:val="000000"/>
              </w:rPr>
              <w:t xml:space="preserve">As a </w:t>
            </w:r>
            <w:r w:rsidRPr="00A63F34">
              <w:rPr>
                <w:rFonts w:asciiTheme="minorHAnsi" w:hAnsiTheme="minorHAnsi" w:cstheme="minorHAnsi"/>
                <w:color w:val="000000"/>
                <w:u w:val="single"/>
              </w:rPr>
              <w:t>resource person</w:t>
            </w:r>
            <w:r w:rsidRPr="00A63F34">
              <w:rPr>
                <w:rFonts w:asciiTheme="minorHAnsi" w:hAnsiTheme="minorHAnsi" w:cstheme="minorHAnsi"/>
                <w:color w:val="000000"/>
              </w:rPr>
              <w:t xml:space="preserve"> in Seminars / Workshops / Staff Development </w:t>
            </w:r>
            <w:proofErr w:type="spellStart"/>
            <w:r w:rsidRPr="00A63F34">
              <w:rPr>
                <w:rFonts w:asciiTheme="minorHAnsi" w:hAnsiTheme="minorHAnsi" w:cstheme="minorHAnsi"/>
                <w:color w:val="000000"/>
              </w:rPr>
              <w:t>Programmes</w:t>
            </w:r>
            <w:proofErr w:type="spellEnd"/>
            <w:r w:rsidRPr="00A63F34">
              <w:rPr>
                <w:rFonts w:asciiTheme="minorHAnsi" w:hAnsiTheme="minorHAnsi" w:cstheme="minorHAnsi"/>
                <w:color w:val="000000"/>
              </w:rPr>
              <w:t xml:space="preserve"> /</w:t>
            </w:r>
          </w:p>
          <w:p w:rsidR="00581967" w:rsidRPr="00A63F34" w:rsidRDefault="00581967" w:rsidP="003C7838">
            <w:pPr>
              <w:widowControl w:val="0"/>
              <w:autoSpaceDE w:val="0"/>
              <w:autoSpaceDN w:val="0"/>
              <w:adjustRightInd w:val="0"/>
              <w:ind w:left="423"/>
              <w:contextualSpacing/>
              <w:rPr>
                <w:rFonts w:asciiTheme="minorHAnsi" w:hAnsiTheme="minorHAnsi" w:cstheme="minorHAnsi"/>
                <w:b/>
                <w:color w:val="000000"/>
                <w:spacing w:val="-4"/>
              </w:rPr>
            </w:pPr>
            <w:r w:rsidRPr="00A63F34">
              <w:rPr>
                <w:rFonts w:asciiTheme="minorHAnsi" w:hAnsiTheme="minorHAnsi" w:cstheme="minorHAnsi"/>
                <w:color w:val="000000"/>
              </w:rPr>
              <w:t xml:space="preserve">CPD </w:t>
            </w:r>
            <w:proofErr w:type="spellStart"/>
            <w:r w:rsidRPr="00A63F34">
              <w:rPr>
                <w:rFonts w:asciiTheme="minorHAnsi" w:hAnsiTheme="minorHAnsi" w:cstheme="minorHAnsi"/>
                <w:color w:val="000000"/>
              </w:rPr>
              <w:t>Programmes</w:t>
            </w:r>
            <w:proofErr w:type="spellEnd"/>
            <w:r w:rsidRPr="00A63F34">
              <w:rPr>
                <w:rFonts w:asciiTheme="minorHAnsi" w:hAnsiTheme="minorHAnsi" w:cstheme="minorHAnsi"/>
                <w:color w:val="000000"/>
              </w:rPr>
              <w:t xml:space="preserve"> / Extension Courses / Short Courses                                               </w:t>
            </w:r>
            <w:r w:rsidRPr="00A63F34">
              <w:rPr>
                <w:rFonts w:asciiTheme="minorHAnsi" w:hAnsiTheme="minorHAnsi" w:cstheme="minorHAnsi"/>
                <w:b/>
                <w:i/>
                <w:color w:val="000000"/>
              </w:rPr>
              <w:t>1 point/Activity</w:t>
            </w:r>
          </w:p>
        </w:tc>
        <w:tc>
          <w:tcPr>
            <w:tcW w:w="990" w:type="dxa"/>
            <w:vAlign w:val="bottom"/>
          </w:tcPr>
          <w:p w:rsidR="00581967" w:rsidRPr="00A63F34" w:rsidRDefault="00581967" w:rsidP="003C7838">
            <w:pPr>
              <w:widowControl w:val="0"/>
              <w:tabs>
                <w:tab w:val="left" w:pos="9090"/>
              </w:tabs>
              <w:autoSpaceDE w:val="0"/>
              <w:autoSpaceDN w:val="0"/>
              <w:adjustRightInd w:val="0"/>
              <w:ind w:left="-18"/>
              <w:contextualSpacing/>
              <w:jc w:val="center"/>
              <w:rPr>
                <w:rFonts w:asciiTheme="minorHAnsi" w:hAnsiTheme="minorHAnsi" w:cstheme="minorHAnsi"/>
                <w:color w:val="000000"/>
                <w:spacing w:val="-2"/>
              </w:rPr>
            </w:pPr>
            <w:r w:rsidRPr="00A63F34">
              <w:rPr>
                <w:rFonts w:asciiTheme="minorHAnsi" w:hAnsiTheme="minorHAnsi" w:cstheme="minorHAnsi"/>
                <w:color w:val="000000"/>
                <w:spacing w:val="-2"/>
              </w:rPr>
              <w:t>10</w:t>
            </w:r>
          </w:p>
          <w:p w:rsidR="00581967" w:rsidRPr="00A63F34" w:rsidRDefault="00581967" w:rsidP="003C7838">
            <w:pPr>
              <w:widowControl w:val="0"/>
              <w:tabs>
                <w:tab w:val="left" w:pos="9090"/>
              </w:tabs>
              <w:autoSpaceDE w:val="0"/>
              <w:autoSpaceDN w:val="0"/>
              <w:adjustRightInd w:val="0"/>
              <w:ind w:left="-18"/>
              <w:contextualSpacing/>
              <w:jc w:val="center"/>
              <w:rPr>
                <w:rFonts w:asciiTheme="minorHAnsi" w:hAnsiTheme="minorHAnsi" w:cstheme="minorHAnsi"/>
                <w:color w:val="000000"/>
                <w:spacing w:val="-2"/>
              </w:rPr>
            </w:pPr>
          </w:p>
        </w:tc>
      </w:tr>
      <w:tr w:rsidR="00581967" w:rsidRPr="00A63F34" w:rsidTr="00581967">
        <w:trPr>
          <w:trHeight w:val="2690"/>
        </w:trPr>
        <w:tc>
          <w:tcPr>
            <w:tcW w:w="9288" w:type="dxa"/>
          </w:tcPr>
          <w:p w:rsidR="00581967" w:rsidRPr="00A63F34" w:rsidRDefault="00581967" w:rsidP="00581967">
            <w:pPr>
              <w:pStyle w:val="ListParagraph"/>
              <w:widowControl w:val="0"/>
              <w:numPr>
                <w:ilvl w:val="1"/>
                <w:numId w:val="44"/>
              </w:numPr>
              <w:tabs>
                <w:tab w:val="left" w:pos="2049"/>
              </w:tabs>
              <w:autoSpaceDE w:val="0"/>
              <w:autoSpaceDN w:val="0"/>
              <w:adjustRightInd w:val="0"/>
              <w:contextualSpacing/>
              <w:rPr>
                <w:rFonts w:asciiTheme="minorHAnsi" w:hAnsiTheme="minorHAnsi" w:cstheme="minorHAnsi"/>
                <w:b/>
                <w:color w:val="000000"/>
              </w:rPr>
            </w:pPr>
            <w:r w:rsidRPr="00A63F34">
              <w:rPr>
                <w:rFonts w:asciiTheme="minorHAnsi" w:hAnsiTheme="minorHAnsi" w:cstheme="minorHAnsi"/>
                <w:b/>
                <w:color w:val="000000"/>
              </w:rPr>
              <w:t xml:space="preserve"> Institutional Development</w:t>
            </w:r>
          </w:p>
          <w:p w:rsidR="00581967" w:rsidRPr="00A63F34" w:rsidRDefault="00581967" w:rsidP="00581967">
            <w:pPr>
              <w:pStyle w:val="ListParagraph"/>
              <w:widowControl w:val="0"/>
              <w:numPr>
                <w:ilvl w:val="0"/>
                <w:numId w:val="45"/>
              </w:numPr>
              <w:tabs>
                <w:tab w:val="left" w:pos="720"/>
              </w:tabs>
              <w:autoSpaceDE w:val="0"/>
              <w:autoSpaceDN w:val="0"/>
              <w:adjustRightInd w:val="0"/>
              <w:ind w:left="810" w:hanging="450"/>
              <w:contextualSpacing/>
              <w:rPr>
                <w:rFonts w:asciiTheme="minorHAnsi" w:hAnsiTheme="minorHAnsi" w:cstheme="minorHAnsi"/>
                <w:color w:val="000000"/>
              </w:rPr>
            </w:pPr>
            <w:r w:rsidRPr="00A63F34">
              <w:rPr>
                <w:rFonts w:asciiTheme="minorHAnsi" w:hAnsiTheme="minorHAnsi" w:cstheme="minorHAnsi"/>
                <w:color w:val="000000"/>
              </w:rPr>
              <w:t xml:space="preserve">Introduction of new courses/new degree </w:t>
            </w:r>
            <w:proofErr w:type="spellStart"/>
            <w:r w:rsidRPr="00A63F34">
              <w:rPr>
                <w:rFonts w:asciiTheme="minorHAnsi" w:hAnsiTheme="minorHAnsi" w:cstheme="minorHAnsi"/>
                <w:color w:val="000000"/>
              </w:rPr>
              <w:t>programmes</w:t>
            </w:r>
            <w:proofErr w:type="spellEnd"/>
            <w:r w:rsidRPr="00A63F34">
              <w:rPr>
                <w:rFonts w:asciiTheme="minorHAnsi" w:hAnsiTheme="minorHAnsi" w:cstheme="minorHAnsi"/>
                <w:color w:val="000000"/>
              </w:rPr>
              <w:t xml:space="preserve"> </w:t>
            </w:r>
          </w:p>
          <w:p w:rsidR="00581967" w:rsidRPr="00A63F34" w:rsidRDefault="00581967" w:rsidP="00581967">
            <w:pPr>
              <w:pStyle w:val="ListParagraph"/>
              <w:widowControl w:val="0"/>
              <w:numPr>
                <w:ilvl w:val="0"/>
                <w:numId w:val="45"/>
              </w:numPr>
              <w:tabs>
                <w:tab w:val="left" w:pos="720"/>
              </w:tabs>
              <w:autoSpaceDE w:val="0"/>
              <w:autoSpaceDN w:val="0"/>
              <w:adjustRightInd w:val="0"/>
              <w:ind w:left="810" w:hanging="450"/>
              <w:contextualSpacing/>
              <w:rPr>
                <w:rFonts w:asciiTheme="minorHAnsi" w:hAnsiTheme="minorHAnsi" w:cstheme="minorHAnsi"/>
                <w:color w:val="000000"/>
              </w:rPr>
            </w:pPr>
            <w:r w:rsidRPr="00A63F34">
              <w:rPr>
                <w:rFonts w:asciiTheme="minorHAnsi" w:hAnsiTheme="minorHAnsi" w:cstheme="minorHAnsi"/>
                <w:color w:val="000000"/>
              </w:rPr>
              <w:t xml:space="preserve">Curriculum planning and development </w:t>
            </w:r>
          </w:p>
          <w:p w:rsidR="00581967" w:rsidRPr="00A63F34" w:rsidRDefault="00581967" w:rsidP="00581967">
            <w:pPr>
              <w:pStyle w:val="ListParagraph"/>
              <w:widowControl w:val="0"/>
              <w:numPr>
                <w:ilvl w:val="0"/>
                <w:numId w:val="45"/>
              </w:numPr>
              <w:tabs>
                <w:tab w:val="left" w:pos="720"/>
                <w:tab w:val="left" w:pos="3009"/>
              </w:tabs>
              <w:autoSpaceDE w:val="0"/>
              <w:autoSpaceDN w:val="0"/>
              <w:adjustRightInd w:val="0"/>
              <w:ind w:left="810" w:hanging="450"/>
              <w:contextualSpacing/>
              <w:rPr>
                <w:rFonts w:asciiTheme="minorHAnsi" w:hAnsiTheme="minorHAnsi" w:cstheme="minorHAnsi"/>
                <w:color w:val="000000"/>
              </w:rPr>
            </w:pPr>
            <w:r w:rsidRPr="00A63F34">
              <w:rPr>
                <w:rFonts w:asciiTheme="minorHAnsi" w:hAnsiTheme="minorHAnsi" w:cstheme="minorHAnsi"/>
                <w:color w:val="000000"/>
              </w:rPr>
              <w:t xml:space="preserve">Development of new material for existing courses (both Undergraduate and Postgraduate) </w:t>
            </w:r>
          </w:p>
          <w:p w:rsidR="00581967" w:rsidRPr="00A63F34" w:rsidRDefault="00581967" w:rsidP="00581967">
            <w:pPr>
              <w:pStyle w:val="ListParagraph"/>
              <w:widowControl w:val="0"/>
              <w:numPr>
                <w:ilvl w:val="0"/>
                <w:numId w:val="45"/>
              </w:numPr>
              <w:tabs>
                <w:tab w:val="left" w:pos="720"/>
              </w:tabs>
              <w:autoSpaceDE w:val="0"/>
              <w:autoSpaceDN w:val="0"/>
              <w:adjustRightInd w:val="0"/>
              <w:ind w:left="810" w:hanging="450"/>
              <w:contextualSpacing/>
              <w:rPr>
                <w:rFonts w:asciiTheme="minorHAnsi" w:hAnsiTheme="minorHAnsi" w:cstheme="minorHAnsi"/>
                <w:color w:val="000000"/>
              </w:rPr>
            </w:pPr>
            <w:r w:rsidRPr="00A63F34">
              <w:rPr>
                <w:rFonts w:asciiTheme="minorHAnsi" w:hAnsiTheme="minorHAnsi" w:cstheme="minorHAnsi"/>
                <w:color w:val="000000"/>
              </w:rPr>
              <w:t xml:space="preserve">Laboratory planning and development </w:t>
            </w:r>
          </w:p>
          <w:p w:rsidR="00581967" w:rsidRPr="00A63F34" w:rsidRDefault="00581967" w:rsidP="00581967">
            <w:pPr>
              <w:pStyle w:val="ListParagraph"/>
              <w:widowControl w:val="0"/>
              <w:numPr>
                <w:ilvl w:val="0"/>
                <w:numId w:val="45"/>
              </w:numPr>
              <w:tabs>
                <w:tab w:val="left" w:pos="720"/>
              </w:tabs>
              <w:autoSpaceDE w:val="0"/>
              <w:autoSpaceDN w:val="0"/>
              <w:adjustRightInd w:val="0"/>
              <w:ind w:left="810" w:hanging="450"/>
              <w:contextualSpacing/>
              <w:rPr>
                <w:rFonts w:asciiTheme="minorHAnsi" w:hAnsiTheme="minorHAnsi" w:cstheme="minorHAnsi"/>
                <w:color w:val="000000"/>
              </w:rPr>
            </w:pPr>
            <w:r w:rsidRPr="00A63F34">
              <w:rPr>
                <w:rFonts w:asciiTheme="minorHAnsi" w:hAnsiTheme="minorHAnsi" w:cstheme="minorHAnsi"/>
                <w:color w:val="000000"/>
              </w:rPr>
              <w:t xml:space="preserve">Strengthening research capacity in the particular HEI as well as in other HEIs </w:t>
            </w:r>
          </w:p>
          <w:p w:rsidR="00581967" w:rsidRPr="00A63F34" w:rsidRDefault="00581967" w:rsidP="00581967">
            <w:pPr>
              <w:pStyle w:val="ListParagraph"/>
              <w:widowControl w:val="0"/>
              <w:numPr>
                <w:ilvl w:val="0"/>
                <w:numId w:val="45"/>
              </w:numPr>
              <w:tabs>
                <w:tab w:val="left" w:pos="720"/>
                <w:tab w:val="left" w:pos="3023"/>
              </w:tabs>
              <w:autoSpaceDE w:val="0"/>
              <w:autoSpaceDN w:val="0"/>
              <w:adjustRightInd w:val="0"/>
              <w:ind w:left="810" w:hanging="450"/>
              <w:contextualSpacing/>
              <w:rPr>
                <w:rFonts w:asciiTheme="minorHAnsi" w:hAnsiTheme="minorHAnsi" w:cstheme="minorHAnsi"/>
                <w:color w:val="000000"/>
              </w:rPr>
            </w:pPr>
            <w:r w:rsidRPr="00A63F34">
              <w:rPr>
                <w:rFonts w:asciiTheme="minorHAnsi" w:hAnsiTheme="minorHAnsi" w:cstheme="minorHAnsi"/>
                <w:color w:val="000000"/>
              </w:rPr>
              <w:t>Inter-faculty teaching</w:t>
            </w:r>
          </w:p>
          <w:p w:rsidR="00581967" w:rsidRPr="00A63F34" w:rsidRDefault="00581967" w:rsidP="003C7838">
            <w:pPr>
              <w:widowControl w:val="0"/>
              <w:autoSpaceDE w:val="0"/>
              <w:autoSpaceDN w:val="0"/>
              <w:adjustRightInd w:val="0"/>
              <w:ind w:left="360"/>
              <w:contextualSpacing/>
              <w:jc w:val="both"/>
              <w:rPr>
                <w:rFonts w:asciiTheme="minorHAnsi" w:hAnsiTheme="minorHAnsi" w:cstheme="minorHAnsi"/>
                <w:color w:val="000000"/>
              </w:rPr>
            </w:pPr>
            <w:r w:rsidRPr="00A63F34">
              <w:rPr>
                <w:rFonts w:asciiTheme="minorHAnsi" w:hAnsiTheme="minorHAnsi" w:cstheme="minorHAnsi"/>
                <w:color w:val="000000"/>
              </w:rPr>
              <w:t>A detailed report prepared by the applicant should be submitted for evaluation by the Panel of the Senate along with the recommendations and observations of the Head of the Department and the Dean of the Faculty.</w:t>
            </w:r>
          </w:p>
          <w:p w:rsidR="00581967" w:rsidRPr="00A63F34" w:rsidRDefault="00581967" w:rsidP="003C7838">
            <w:pPr>
              <w:widowControl w:val="0"/>
              <w:autoSpaceDE w:val="0"/>
              <w:autoSpaceDN w:val="0"/>
              <w:adjustRightInd w:val="0"/>
              <w:ind w:left="360"/>
              <w:contextualSpacing/>
              <w:jc w:val="both"/>
              <w:rPr>
                <w:rFonts w:asciiTheme="minorHAnsi" w:hAnsiTheme="minorHAnsi" w:cstheme="minorHAnsi"/>
                <w:color w:val="000000"/>
                <w:sz w:val="12"/>
              </w:rPr>
            </w:pPr>
          </w:p>
        </w:tc>
        <w:tc>
          <w:tcPr>
            <w:tcW w:w="990" w:type="dxa"/>
            <w:vAlign w:val="bottom"/>
          </w:tcPr>
          <w:p w:rsidR="00581967" w:rsidRPr="00A63F34" w:rsidRDefault="00581967" w:rsidP="003C7838">
            <w:pPr>
              <w:widowControl w:val="0"/>
              <w:tabs>
                <w:tab w:val="left" w:pos="9090"/>
              </w:tabs>
              <w:autoSpaceDE w:val="0"/>
              <w:autoSpaceDN w:val="0"/>
              <w:adjustRightInd w:val="0"/>
              <w:ind w:left="-18"/>
              <w:contextualSpacing/>
              <w:jc w:val="center"/>
              <w:rPr>
                <w:rFonts w:asciiTheme="minorHAnsi" w:hAnsiTheme="minorHAnsi" w:cstheme="minorHAnsi"/>
                <w:color w:val="000000"/>
                <w:spacing w:val="-2"/>
              </w:rPr>
            </w:pPr>
            <w:r w:rsidRPr="00A63F34">
              <w:rPr>
                <w:rFonts w:asciiTheme="minorHAnsi" w:hAnsiTheme="minorHAnsi" w:cstheme="minorHAnsi"/>
                <w:color w:val="000000"/>
                <w:spacing w:val="-2"/>
              </w:rPr>
              <w:t>20</w:t>
            </w:r>
          </w:p>
          <w:p w:rsidR="00581967" w:rsidRPr="00A63F34" w:rsidRDefault="00581967" w:rsidP="003C7838">
            <w:pPr>
              <w:widowControl w:val="0"/>
              <w:tabs>
                <w:tab w:val="left" w:pos="9090"/>
              </w:tabs>
              <w:autoSpaceDE w:val="0"/>
              <w:autoSpaceDN w:val="0"/>
              <w:adjustRightInd w:val="0"/>
              <w:ind w:left="-18"/>
              <w:contextualSpacing/>
              <w:jc w:val="center"/>
              <w:rPr>
                <w:rFonts w:asciiTheme="minorHAnsi" w:hAnsiTheme="minorHAnsi" w:cstheme="minorHAnsi"/>
                <w:color w:val="000000"/>
                <w:spacing w:val="-2"/>
              </w:rPr>
            </w:pPr>
          </w:p>
        </w:tc>
      </w:tr>
      <w:tr w:rsidR="00581967" w:rsidRPr="00A63F34" w:rsidTr="00581967">
        <w:tc>
          <w:tcPr>
            <w:tcW w:w="9288" w:type="dxa"/>
          </w:tcPr>
          <w:p w:rsidR="00581967" w:rsidRPr="00A63F34" w:rsidRDefault="00581967" w:rsidP="003C7838">
            <w:pPr>
              <w:widowControl w:val="0"/>
              <w:tabs>
                <w:tab w:val="left" w:pos="2054"/>
              </w:tabs>
              <w:autoSpaceDE w:val="0"/>
              <w:autoSpaceDN w:val="0"/>
              <w:adjustRightInd w:val="0"/>
              <w:ind w:left="450" w:hanging="450"/>
              <w:contextualSpacing/>
              <w:rPr>
                <w:rFonts w:asciiTheme="minorHAnsi" w:hAnsiTheme="minorHAnsi" w:cstheme="minorHAnsi"/>
                <w:b/>
                <w:color w:val="000000"/>
              </w:rPr>
            </w:pPr>
            <w:r w:rsidRPr="00A63F34">
              <w:rPr>
                <w:rFonts w:asciiTheme="minorHAnsi" w:hAnsiTheme="minorHAnsi" w:cstheme="minorHAnsi"/>
              </w:rPr>
              <w:br w:type="page"/>
            </w:r>
            <w:r w:rsidRPr="00A63F34">
              <w:rPr>
                <w:rFonts w:asciiTheme="minorHAnsi" w:hAnsiTheme="minorHAnsi" w:cstheme="minorHAnsi"/>
                <w:b/>
                <w:color w:val="000000"/>
              </w:rPr>
              <w:t>1.7   Transitioning to Dual Delivery of Lessons</w:t>
            </w:r>
          </w:p>
          <w:p w:rsidR="00581967" w:rsidRPr="00A63F34" w:rsidRDefault="00581967" w:rsidP="003C7838">
            <w:pPr>
              <w:widowControl w:val="0"/>
              <w:autoSpaceDE w:val="0"/>
              <w:autoSpaceDN w:val="0"/>
              <w:adjustRightInd w:val="0"/>
              <w:ind w:left="360"/>
              <w:contextualSpacing/>
              <w:jc w:val="both"/>
              <w:rPr>
                <w:rFonts w:asciiTheme="minorHAnsi" w:hAnsiTheme="minorHAnsi" w:cstheme="minorHAnsi"/>
                <w:color w:val="000000"/>
              </w:rPr>
            </w:pPr>
            <w:r w:rsidRPr="00A63F34">
              <w:rPr>
                <w:rFonts w:asciiTheme="minorHAnsi" w:hAnsiTheme="minorHAnsi" w:cstheme="minorHAnsi"/>
                <w:color w:val="000000"/>
              </w:rPr>
              <w:t xml:space="preserve">Preparation and use of audio and video material and Computer-Aided Instructional Software for or in Preparation of dual delivery of lessons, particularly with a view to distance education needs                                                                                  </w:t>
            </w:r>
          </w:p>
          <w:p w:rsidR="00581967" w:rsidRPr="00A63F34" w:rsidRDefault="00581967" w:rsidP="003C7838">
            <w:pPr>
              <w:widowControl w:val="0"/>
              <w:autoSpaceDE w:val="0"/>
              <w:autoSpaceDN w:val="0"/>
              <w:adjustRightInd w:val="0"/>
              <w:contextualSpacing/>
              <w:jc w:val="both"/>
              <w:rPr>
                <w:rFonts w:asciiTheme="minorHAnsi" w:hAnsiTheme="minorHAnsi" w:cstheme="minorHAnsi"/>
                <w:b/>
                <w:color w:val="000000"/>
              </w:rPr>
            </w:pPr>
            <w:r w:rsidRPr="00A63F34">
              <w:rPr>
                <w:rFonts w:asciiTheme="minorHAnsi" w:hAnsiTheme="minorHAnsi" w:cstheme="minorHAnsi"/>
                <w:color w:val="000000"/>
              </w:rPr>
              <w:t xml:space="preserve">                                                                                                                                                 </w:t>
            </w:r>
            <w:r w:rsidRPr="00A63F34">
              <w:rPr>
                <w:rFonts w:asciiTheme="minorHAnsi" w:hAnsiTheme="minorHAnsi" w:cstheme="minorHAnsi"/>
                <w:b/>
                <w:color w:val="000000"/>
              </w:rPr>
              <w:t>Up to 1 point/item</w:t>
            </w:r>
          </w:p>
        </w:tc>
        <w:tc>
          <w:tcPr>
            <w:tcW w:w="990" w:type="dxa"/>
            <w:vAlign w:val="bottom"/>
          </w:tcPr>
          <w:p w:rsidR="00581967" w:rsidRPr="00A63F34" w:rsidRDefault="00581967" w:rsidP="003C7838">
            <w:pPr>
              <w:widowControl w:val="0"/>
              <w:tabs>
                <w:tab w:val="left" w:pos="9090"/>
              </w:tabs>
              <w:autoSpaceDE w:val="0"/>
              <w:autoSpaceDN w:val="0"/>
              <w:adjustRightInd w:val="0"/>
              <w:ind w:left="-18"/>
              <w:contextualSpacing/>
              <w:jc w:val="center"/>
              <w:rPr>
                <w:rFonts w:asciiTheme="minorHAnsi" w:hAnsiTheme="minorHAnsi" w:cstheme="minorHAnsi"/>
                <w:color w:val="000000"/>
                <w:spacing w:val="-2"/>
              </w:rPr>
            </w:pPr>
            <w:r w:rsidRPr="00A63F34">
              <w:rPr>
                <w:rFonts w:asciiTheme="minorHAnsi" w:hAnsiTheme="minorHAnsi" w:cstheme="minorHAnsi"/>
                <w:color w:val="000000"/>
                <w:spacing w:val="-2"/>
              </w:rPr>
              <w:t>08</w:t>
            </w:r>
          </w:p>
        </w:tc>
      </w:tr>
    </w:tbl>
    <w:p w:rsidR="00581967" w:rsidRDefault="00581967"/>
    <w:tbl>
      <w:tblPr>
        <w:tblStyle w:val="TableGrid"/>
        <w:tblW w:w="10368" w:type="dxa"/>
        <w:tblLayout w:type="fixed"/>
        <w:tblLook w:val="04A0"/>
      </w:tblPr>
      <w:tblGrid>
        <w:gridCol w:w="9288"/>
        <w:gridCol w:w="1080"/>
      </w:tblGrid>
      <w:tr w:rsidR="00581967" w:rsidRPr="00A63F34" w:rsidTr="003C7838">
        <w:trPr>
          <w:trHeight w:val="70"/>
        </w:trPr>
        <w:tc>
          <w:tcPr>
            <w:tcW w:w="9288" w:type="dxa"/>
          </w:tcPr>
          <w:p w:rsidR="00581967" w:rsidRPr="00A63F34" w:rsidRDefault="00581967" w:rsidP="003C7838">
            <w:pPr>
              <w:widowControl w:val="0"/>
              <w:tabs>
                <w:tab w:val="left" w:pos="2054"/>
              </w:tabs>
              <w:autoSpaceDE w:val="0"/>
              <w:autoSpaceDN w:val="0"/>
              <w:adjustRightInd w:val="0"/>
              <w:contextualSpacing/>
              <w:rPr>
                <w:rFonts w:asciiTheme="minorHAnsi" w:hAnsiTheme="minorHAnsi" w:cstheme="minorHAnsi"/>
                <w:b/>
                <w:color w:val="000000"/>
              </w:rPr>
            </w:pPr>
            <w:r w:rsidRPr="00A63F34">
              <w:rPr>
                <w:rFonts w:asciiTheme="minorHAnsi" w:hAnsiTheme="minorHAnsi" w:cstheme="minorHAnsi"/>
              </w:rPr>
              <w:br w:type="page"/>
            </w:r>
            <w:r w:rsidRPr="00A63F34">
              <w:rPr>
                <w:rFonts w:asciiTheme="minorHAnsi" w:hAnsiTheme="minorHAnsi" w:cstheme="minorHAnsi"/>
                <w:b/>
                <w:color w:val="000000"/>
              </w:rPr>
              <w:t>2.0 RESEARCH, SCHOLARSHIP AND CREATIVE WORK</w:t>
            </w:r>
          </w:p>
          <w:p w:rsidR="00581967" w:rsidRPr="00A63F34" w:rsidRDefault="00581967" w:rsidP="003C7838">
            <w:pPr>
              <w:widowControl w:val="0"/>
              <w:tabs>
                <w:tab w:val="left" w:pos="2543"/>
                <w:tab w:val="left" w:pos="2716"/>
                <w:tab w:val="left" w:pos="2980"/>
              </w:tabs>
              <w:autoSpaceDE w:val="0"/>
              <w:autoSpaceDN w:val="0"/>
              <w:adjustRightInd w:val="0"/>
              <w:ind w:left="1197" w:hanging="819"/>
              <w:contextualSpacing/>
              <w:jc w:val="both"/>
              <w:rPr>
                <w:rFonts w:asciiTheme="minorHAnsi" w:hAnsiTheme="minorHAnsi" w:cstheme="minorHAnsi"/>
                <w:color w:val="000000"/>
              </w:rPr>
            </w:pPr>
            <w:r w:rsidRPr="00A63F34">
              <w:rPr>
                <w:rFonts w:asciiTheme="minorHAnsi" w:hAnsiTheme="minorHAnsi" w:cstheme="minorHAnsi"/>
                <w:color w:val="000000"/>
              </w:rPr>
              <w:t xml:space="preserve">Note - 1: In the case of papers/publications with joint authorship, applicants should indicate their actual contribution to the work published and marks should be allocated accordingly. </w:t>
            </w:r>
          </w:p>
          <w:p w:rsidR="00581967" w:rsidRPr="00A63F34" w:rsidRDefault="00581967" w:rsidP="003C7838">
            <w:pPr>
              <w:widowControl w:val="0"/>
              <w:autoSpaceDE w:val="0"/>
              <w:autoSpaceDN w:val="0"/>
              <w:adjustRightInd w:val="0"/>
              <w:ind w:left="810" w:hanging="450"/>
              <w:contextualSpacing/>
              <w:rPr>
                <w:rFonts w:asciiTheme="minorHAnsi" w:hAnsiTheme="minorHAnsi" w:cstheme="minorHAnsi"/>
                <w:color w:val="000000"/>
              </w:rPr>
            </w:pPr>
          </w:p>
          <w:p w:rsidR="00581967" w:rsidRPr="00A63F34" w:rsidRDefault="00581967" w:rsidP="003C7838">
            <w:pPr>
              <w:widowControl w:val="0"/>
              <w:tabs>
                <w:tab w:val="left" w:pos="2539"/>
              </w:tabs>
              <w:autoSpaceDE w:val="0"/>
              <w:autoSpaceDN w:val="0"/>
              <w:adjustRightInd w:val="0"/>
              <w:ind w:left="1260" w:hanging="882"/>
              <w:contextualSpacing/>
              <w:jc w:val="both"/>
              <w:rPr>
                <w:rFonts w:asciiTheme="minorHAnsi" w:hAnsiTheme="minorHAnsi" w:cstheme="minorHAnsi"/>
                <w:color w:val="000000"/>
              </w:rPr>
            </w:pPr>
            <w:r w:rsidRPr="00A63F34">
              <w:rPr>
                <w:rFonts w:asciiTheme="minorHAnsi" w:hAnsiTheme="minorHAnsi" w:cstheme="minorHAnsi"/>
                <w:color w:val="000000"/>
              </w:rPr>
              <w:t xml:space="preserve">Note -2: In evaluating and assigning marks to papers, the Selection Committee and Outside Experts should bear in mind and strictly enforce the following well, widely and long understood definitions: </w:t>
            </w:r>
          </w:p>
          <w:p w:rsidR="00581967" w:rsidRPr="00A63F34" w:rsidRDefault="00581967" w:rsidP="003C7838">
            <w:pPr>
              <w:widowControl w:val="0"/>
              <w:tabs>
                <w:tab w:val="left" w:pos="3330"/>
                <w:tab w:val="left" w:pos="4847"/>
              </w:tabs>
              <w:autoSpaceDE w:val="0"/>
              <w:autoSpaceDN w:val="0"/>
              <w:adjustRightInd w:val="0"/>
              <w:ind w:left="3510" w:hanging="2250"/>
              <w:contextualSpacing/>
              <w:jc w:val="both"/>
              <w:rPr>
                <w:rFonts w:asciiTheme="minorHAnsi" w:hAnsiTheme="minorHAnsi" w:cstheme="minorHAnsi"/>
                <w:color w:val="000000"/>
              </w:rPr>
            </w:pPr>
            <w:r w:rsidRPr="00A63F34">
              <w:rPr>
                <w:rFonts w:asciiTheme="minorHAnsi" w:hAnsiTheme="minorHAnsi" w:cstheme="minorHAnsi"/>
                <w:color w:val="000000"/>
              </w:rPr>
              <w:t>(</w:t>
            </w:r>
            <w:proofErr w:type="spellStart"/>
            <w:r w:rsidRPr="00A63F34">
              <w:rPr>
                <w:rFonts w:asciiTheme="minorHAnsi" w:hAnsiTheme="minorHAnsi" w:cstheme="minorHAnsi"/>
                <w:color w:val="000000"/>
              </w:rPr>
              <w:t>i</w:t>
            </w:r>
            <w:proofErr w:type="spellEnd"/>
            <w:r w:rsidRPr="00A63F34">
              <w:rPr>
                <w:rFonts w:asciiTheme="minorHAnsi" w:hAnsiTheme="minorHAnsi" w:cstheme="minorHAnsi"/>
                <w:color w:val="000000"/>
              </w:rPr>
              <w:t>)  A Journal Paper</w:t>
            </w:r>
            <w:r w:rsidRPr="00A63F34">
              <w:rPr>
                <w:rFonts w:asciiTheme="minorHAnsi" w:hAnsiTheme="minorHAnsi" w:cstheme="minorHAnsi"/>
                <w:color w:val="000000"/>
              </w:rPr>
              <w:tab/>
              <w:t xml:space="preserve">: A fully scripted essay of academic significance in a serial publication in numbered volumes to which articles may be submitted at any time and are published only if they pass peer review. </w:t>
            </w:r>
          </w:p>
          <w:p w:rsidR="00581967" w:rsidRPr="00A63F34" w:rsidRDefault="00581967" w:rsidP="003C7838">
            <w:pPr>
              <w:widowControl w:val="0"/>
              <w:tabs>
                <w:tab w:val="left" w:pos="3330"/>
                <w:tab w:val="left" w:pos="4847"/>
              </w:tabs>
              <w:autoSpaceDE w:val="0"/>
              <w:autoSpaceDN w:val="0"/>
              <w:adjustRightInd w:val="0"/>
              <w:ind w:left="3510" w:hanging="2250"/>
              <w:contextualSpacing/>
              <w:jc w:val="both"/>
              <w:rPr>
                <w:rFonts w:asciiTheme="minorHAnsi" w:hAnsiTheme="minorHAnsi" w:cstheme="minorHAnsi"/>
                <w:color w:val="000000"/>
              </w:rPr>
            </w:pPr>
          </w:p>
          <w:p w:rsidR="00581967" w:rsidRPr="00A63F34" w:rsidRDefault="00581967" w:rsidP="003C7838">
            <w:pPr>
              <w:widowControl w:val="0"/>
              <w:tabs>
                <w:tab w:val="left" w:pos="4967"/>
              </w:tabs>
              <w:autoSpaceDE w:val="0"/>
              <w:autoSpaceDN w:val="0"/>
              <w:adjustRightInd w:val="0"/>
              <w:ind w:left="3510" w:hanging="2070"/>
              <w:contextualSpacing/>
              <w:jc w:val="both"/>
              <w:rPr>
                <w:rFonts w:asciiTheme="minorHAnsi" w:hAnsiTheme="minorHAnsi" w:cstheme="minorHAnsi"/>
                <w:color w:val="000000"/>
              </w:rPr>
            </w:pPr>
            <w:r w:rsidRPr="00A63F34">
              <w:rPr>
                <w:rFonts w:asciiTheme="minorHAnsi" w:hAnsiTheme="minorHAnsi" w:cstheme="minorHAnsi"/>
                <w:color w:val="000000"/>
              </w:rPr>
              <w:t xml:space="preserve">A Conference Paper: A fully scripted essay reported in the bound report of the proceedings or transactions of a meeting of academic significance, which is circulated at or after the meeting. Such meetings may also be known by other names such as Conference, Seminar, Colloquium, Forum, Workshop, Congress, and Sessions. </w:t>
            </w:r>
          </w:p>
          <w:p w:rsidR="00581967" w:rsidRPr="00A63F34" w:rsidRDefault="00581967" w:rsidP="003C7838">
            <w:pPr>
              <w:widowControl w:val="0"/>
              <w:tabs>
                <w:tab w:val="left" w:pos="4967"/>
              </w:tabs>
              <w:autoSpaceDE w:val="0"/>
              <w:autoSpaceDN w:val="0"/>
              <w:adjustRightInd w:val="0"/>
              <w:ind w:left="3510" w:hanging="2070"/>
              <w:contextualSpacing/>
              <w:jc w:val="both"/>
              <w:rPr>
                <w:rFonts w:asciiTheme="minorHAnsi" w:hAnsiTheme="minorHAnsi" w:cstheme="minorHAnsi"/>
                <w:color w:val="000000"/>
              </w:rPr>
            </w:pPr>
          </w:p>
          <w:p w:rsidR="00581967" w:rsidRPr="00A63F34" w:rsidRDefault="00581967" w:rsidP="003C7838">
            <w:pPr>
              <w:widowControl w:val="0"/>
              <w:tabs>
                <w:tab w:val="left" w:pos="3240"/>
                <w:tab w:val="left" w:pos="4862"/>
              </w:tabs>
              <w:autoSpaceDE w:val="0"/>
              <w:autoSpaceDN w:val="0"/>
              <w:adjustRightInd w:val="0"/>
              <w:ind w:left="1260"/>
              <w:contextualSpacing/>
              <w:jc w:val="both"/>
              <w:rPr>
                <w:rFonts w:asciiTheme="minorHAnsi" w:hAnsiTheme="minorHAnsi" w:cstheme="minorHAnsi"/>
                <w:color w:val="000000"/>
              </w:rPr>
            </w:pPr>
            <w:r w:rsidRPr="00A63F34">
              <w:rPr>
                <w:rFonts w:asciiTheme="minorHAnsi" w:hAnsiTheme="minorHAnsi" w:cstheme="minorHAnsi"/>
                <w:color w:val="000000"/>
              </w:rPr>
              <w:t>(ii) Book</w:t>
            </w:r>
            <w:r w:rsidRPr="00A63F34">
              <w:rPr>
                <w:rFonts w:asciiTheme="minorHAnsi" w:hAnsiTheme="minorHAnsi" w:cstheme="minorHAnsi"/>
                <w:color w:val="000000"/>
              </w:rPr>
              <w:tab/>
              <w:t xml:space="preserve"> :    A publicly available bound text with ISBN Number.</w:t>
            </w:r>
          </w:p>
          <w:p w:rsidR="00581967" w:rsidRPr="00A63F34" w:rsidRDefault="00581967" w:rsidP="003C7838">
            <w:pPr>
              <w:widowControl w:val="0"/>
              <w:tabs>
                <w:tab w:val="left" w:pos="3240"/>
                <w:tab w:val="left" w:pos="4862"/>
              </w:tabs>
              <w:autoSpaceDE w:val="0"/>
              <w:autoSpaceDN w:val="0"/>
              <w:adjustRightInd w:val="0"/>
              <w:ind w:left="1260"/>
              <w:contextualSpacing/>
              <w:jc w:val="both"/>
              <w:rPr>
                <w:rFonts w:asciiTheme="minorHAnsi" w:hAnsiTheme="minorHAnsi" w:cstheme="minorHAnsi"/>
                <w:color w:val="000000"/>
              </w:rPr>
            </w:pPr>
          </w:p>
        </w:tc>
        <w:tc>
          <w:tcPr>
            <w:tcW w:w="1080" w:type="dxa"/>
          </w:tcPr>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spacing w:val="-2"/>
              </w:rPr>
            </w:pPr>
            <w:r w:rsidRPr="00A63F34">
              <w:rPr>
                <w:rFonts w:asciiTheme="minorHAnsi" w:hAnsiTheme="minorHAnsi" w:cstheme="minorHAnsi"/>
                <w:color w:val="000000"/>
              </w:rPr>
              <w:t>Maximum</w:t>
            </w:r>
          </w:p>
        </w:tc>
      </w:tr>
      <w:tr w:rsidR="00581967" w:rsidRPr="00A63F34" w:rsidTr="003C7838">
        <w:trPr>
          <w:trHeight w:val="70"/>
        </w:trPr>
        <w:tc>
          <w:tcPr>
            <w:tcW w:w="9288" w:type="dxa"/>
          </w:tcPr>
          <w:p w:rsidR="00581967" w:rsidRPr="00A63F34" w:rsidRDefault="00581967" w:rsidP="003C7838">
            <w:pPr>
              <w:widowControl w:val="0"/>
              <w:autoSpaceDE w:val="0"/>
              <w:autoSpaceDN w:val="0"/>
              <w:adjustRightInd w:val="0"/>
              <w:contextualSpacing/>
              <w:rPr>
                <w:rFonts w:asciiTheme="minorHAnsi" w:hAnsiTheme="minorHAnsi" w:cstheme="minorHAnsi"/>
                <w:b/>
                <w:color w:val="000000"/>
                <w:spacing w:val="-4"/>
              </w:rPr>
            </w:pPr>
            <w:r w:rsidRPr="00A63F34">
              <w:rPr>
                <w:rFonts w:asciiTheme="minorHAnsi" w:hAnsiTheme="minorHAnsi" w:cstheme="minorHAnsi"/>
                <w:b/>
                <w:color w:val="000000"/>
              </w:rPr>
              <w:t xml:space="preserve">2.1 </w:t>
            </w:r>
            <w:r w:rsidRPr="00A63F34">
              <w:rPr>
                <w:rFonts w:asciiTheme="minorHAnsi" w:hAnsiTheme="minorHAnsi" w:cstheme="minorHAnsi"/>
                <w:b/>
                <w:color w:val="000000"/>
                <w:spacing w:val="-4"/>
              </w:rPr>
              <w:t>Peer reviewed publications (including invited editorials in indexed journals)</w:t>
            </w:r>
          </w:p>
          <w:p w:rsidR="00581967" w:rsidRPr="00A63F34" w:rsidRDefault="00581967" w:rsidP="003C7838">
            <w:pPr>
              <w:widowControl w:val="0"/>
              <w:tabs>
                <w:tab w:val="left" w:pos="900"/>
                <w:tab w:val="left" w:pos="10511"/>
              </w:tabs>
              <w:autoSpaceDE w:val="0"/>
              <w:autoSpaceDN w:val="0"/>
              <w:adjustRightInd w:val="0"/>
              <w:ind w:left="720" w:hanging="360"/>
              <w:contextualSpacing/>
              <w:rPr>
                <w:rFonts w:asciiTheme="minorHAnsi" w:hAnsiTheme="minorHAnsi" w:cstheme="minorHAnsi"/>
                <w:color w:val="000000"/>
              </w:rPr>
            </w:pPr>
            <w:r w:rsidRPr="00A63F34">
              <w:rPr>
                <w:rFonts w:asciiTheme="minorHAnsi" w:hAnsiTheme="minorHAnsi" w:cstheme="minorHAnsi"/>
                <w:color w:val="000000"/>
              </w:rPr>
              <w:t>2.1.1</w:t>
            </w:r>
            <w:r w:rsidRPr="00A63F34">
              <w:rPr>
                <w:rFonts w:asciiTheme="minorHAnsi" w:hAnsiTheme="minorHAnsi" w:cstheme="minorHAnsi"/>
                <w:color w:val="000000"/>
              </w:rPr>
              <w:tab/>
              <w:t xml:space="preserve">Research publications in </w:t>
            </w:r>
            <w:r w:rsidRPr="00A63F34">
              <w:rPr>
                <w:rFonts w:asciiTheme="minorHAnsi" w:hAnsiTheme="minorHAnsi" w:cstheme="minorHAnsi"/>
                <w:color w:val="000000"/>
                <w:u w:val="single"/>
              </w:rPr>
              <w:t>refereed</w:t>
            </w:r>
            <w:r w:rsidRPr="00A63F34">
              <w:rPr>
                <w:rFonts w:asciiTheme="minorHAnsi" w:hAnsiTheme="minorHAnsi" w:cstheme="minorHAnsi"/>
                <w:color w:val="000000"/>
              </w:rPr>
              <w:t xml:space="preserve"> journals (full paper published) </w:t>
            </w:r>
          </w:p>
          <w:p w:rsidR="00581967" w:rsidRPr="00A63F34" w:rsidRDefault="00581967" w:rsidP="003C7838">
            <w:pPr>
              <w:widowControl w:val="0"/>
              <w:autoSpaceDE w:val="0"/>
              <w:autoSpaceDN w:val="0"/>
              <w:adjustRightInd w:val="0"/>
              <w:ind w:firstLine="470"/>
              <w:contextualSpacing/>
              <w:rPr>
                <w:rFonts w:asciiTheme="minorHAnsi" w:hAnsiTheme="minorHAnsi" w:cstheme="minorHAnsi"/>
                <w:color w:val="000000"/>
              </w:rPr>
            </w:pPr>
          </w:p>
          <w:p w:rsidR="00581967" w:rsidRPr="00A63F34" w:rsidRDefault="00581967" w:rsidP="00581967">
            <w:pPr>
              <w:pStyle w:val="ListParagraph"/>
              <w:widowControl w:val="0"/>
              <w:numPr>
                <w:ilvl w:val="0"/>
                <w:numId w:val="34"/>
              </w:numPr>
              <w:tabs>
                <w:tab w:val="left" w:pos="810"/>
              </w:tabs>
              <w:autoSpaceDE w:val="0"/>
              <w:autoSpaceDN w:val="0"/>
              <w:adjustRightInd w:val="0"/>
              <w:ind w:hanging="270"/>
              <w:contextualSpacing/>
              <w:rPr>
                <w:rFonts w:asciiTheme="minorHAnsi" w:hAnsiTheme="minorHAnsi" w:cstheme="minorHAnsi"/>
                <w:color w:val="000000"/>
              </w:rPr>
            </w:pPr>
            <w:r w:rsidRPr="00A63F34">
              <w:rPr>
                <w:rFonts w:asciiTheme="minorHAnsi" w:hAnsiTheme="minorHAnsi" w:cstheme="minorHAnsi"/>
                <w:color w:val="000000"/>
              </w:rPr>
              <w:t>Up to 3 points/paper in a journal that publishes at least two issues per year</w:t>
            </w:r>
          </w:p>
          <w:p w:rsidR="00581967" w:rsidRPr="00A63F34" w:rsidRDefault="00581967" w:rsidP="00581967">
            <w:pPr>
              <w:pStyle w:val="ListParagraph"/>
              <w:widowControl w:val="0"/>
              <w:numPr>
                <w:ilvl w:val="0"/>
                <w:numId w:val="34"/>
              </w:numPr>
              <w:tabs>
                <w:tab w:val="left" w:pos="810"/>
              </w:tabs>
              <w:autoSpaceDE w:val="0"/>
              <w:autoSpaceDN w:val="0"/>
              <w:adjustRightInd w:val="0"/>
              <w:ind w:hanging="270"/>
              <w:contextualSpacing/>
              <w:rPr>
                <w:rFonts w:asciiTheme="minorHAnsi" w:hAnsiTheme="minorHAnsi" w:cstheme="minorHAnsi"/>
                <w:color w:val="000000"/>
              </w:rPr>
            </w:pPr>
            <w:r w:rsidRPr="00A63F34">
              <w:rPr>
                <w:rFonts w:asciiTheme="minorHAnsi" w:hAnsiTheme="minorHAnsi" w:cstheme="minorHAnsi"/>
                <w:color w:val="000000"/>
              </w:rPr>
              <w:t>Up to 2 points/paper in a journal that publishes less than two issues per year</w:t>
            </w:r>
          </w:p>
          <w:p w:rsidR="00581967" w:rsidRPr="00A63F34" w:rsidRDefault="00581967" w:rsidP="00581967">
            <w:pPr>
              <w:pStyle w:val="ListParagraph"/>
              <w:widowControl w:val="0"/>
              <w:numPr>
                <w:ilvl w:val="0"/>
                <w:numId w:val="34"/>
              </w:numPr>
              <w:tabs>
                <w:tab w:val="left" w:pos="810"/>
              </w:tabs>
              <w:autoSpaceDE w:val="0"/>
              <w:autoSpaceDN w:val="0"/>
              <w:adjustRightInd w:val="0"/>
              <w:ind w:hanging="270"/>
              <w:contextualSpacing/>
              <w:rPr>
                <w:rFonts w:asciiTheme="minorHAnsi" w:hAnsiTheme="minorHAnsi" w:cstheme="minorHAnsi"/>
                <w:color w:val="000000"/>
              </w:rPr>
            </w:pPr>
            <w:r w:rsidRPr="00A63F34">
              <w:rPr>
                <w:rFonts w:asciiTheme="minorHAnsi" w:hAnsiTheme="minorHAnsi" w:cstheme="minorHAnsi"/>
                <w:color w:val="000000"/>
              </w:rPr>
              <w:t>Add 2 points/paper if the paper is published in a recognized indexed journal</w:t>
            </w:r>
          </w:p>
          <w:p w:rsidR="00581967" w:rsidRPr="00A63F34" w:rsidRDefault="00581967" w:rsidP="003C7838">
            <w:pPr>
              <w:widowControl w:val="0"/>
              <w:tabs>
                <w:tab w:val="left" w:pos="1080"/>
              </w:tabs>
              <w:autoSpaceDE w:val="0"/>
              <w:autoSpaceDN w:val="0"/>
              <w:adjustRightInd w:val="0"/>
              <w:ind w:left="990" w:hanging="270"/>
              <w:contextualSpacing/>
              <w:rPr>
                <w:rFonts w:asciiTheme="minorHAnsi" w:hAnsiTheme="minorHAnsi" w:cstheme="minorHAnsi"/>
                <w:color w:val="000000"/>
              </w:rPr>
            </w:pPr>
          </w:p>
          <w:p w:rsidR="00581967" w:rsidRPr="00A63F34" w:rsidRDefault="00581967" w:rsidP="003C7838">
            <w:pPr>
              <w:widowControl w:val="0"/>
              <w:tabs>
                <w:tab w:val="left" w:pos="720"/>
              </w:tabs>
              <w:autoSpaceDE w:val="0"/>
              <w:autoSpaceDN w:val="0"/>
              <w:adjustRightInd w:val="0"/>
              <w:contextualSpacing/>
              <w:rPr>
                <w:rFonts w:asciiTheme="minorHAnsi" w:hAnsiTheme="minorHAnsi" w:cstheme="minorHAnsi"/>
                <w:color w:val="000000"/>
              </w:rPr>
            </w:pPr>
            <w:r w:rsidRPr="00A63F34">
              <w:rPr>
                <w:rFonts w:asciiTheme="minorHAnsi" w:hAnsiTheme="minorHAnsi" w:cstheme="minorHAnsi"/>
                <w:color w:val="000000"/>
              </w:rPr>
              <w:t xml:space="preserve">Note 1:  Recognized Index journals are listed at </w:t>
            </w:r>
            <w:hyperlink r:id="rId6" w:history="1">
              <w:r w:rsidRPr="00A63F34">
                <w:rPr>
                  <w:rFonts w:asciiTheme="minorHAnsi" w:hAnsiTheme="minorHAnsi" w:cstheme="minorHAnsi"/>
                  <w:color w:val="000000"/>
                  <w:u w:val="single"/>
                </w:rPr>
                <w:t>http://www.isinet.com/</w:t>
              </w:r>
            </w:hyperlink>
            <w:r w:rsidRPr="00A63F34">
              <w:rPr>
                <w:rFonts w:asciiTheme="minorHAnsi" w:hAnsiTheme="minorHAnsi" w:cstheme="minorHAnsi"/>
                <w:color w:val="000000"/>
                <w:u w:val="single"/>
              </w:rPr>
              <w:t>journals</w:t>
            </w:r>
            <w:r w:rsidRPr="00A63F34">
              <w:rPr>
                <w:rFonts w:asciiTheme="minorHAnsi" w:hAnsiTheme="minorHAnsi" w:cstheme="minorHAnsi"/>
                <w:color w:val="000000"/>
              </w:rPr>
              <w:t xml:space="preserve"> under:</w:t>
            </w:r>
          </w:p>
          <w:p w:rsidR="00581967" w:rsidRPr="00A63F34" w:rsidRDefault="00581967" w:rsidP="00581967">
            <w:pPr>
              <w:pStyle w:val="ListParagraph"/>
              <w:widowControl w:val="0"/>
              <w:numPr>
                <w:ilvl w:val="0"/>
                <w:numId w:val="35"/>
              </w:numPr>
              <w:tabs>
                <w:tab w:val="left" w:pos="1080"/>
              </w:tabs>
              <w:autoSpaceDE w:val="0"/>
              <w:autoSpaceDN w:val="0"/>
              <w:adjustRightInd w:val="0"/>
              <w:ind w:left="1170" w:hanging="270"/>
              <w:contextualSpacing/>
              <w:rPr>
                <w:rFonts w:asciiTheme="minorHAnsi" w:hAnsiTheme="minorHAnsi" w:cstheme="minorHAnsi"/>
                <w:color w:val="000000"/>
              </w:rPr>
            </w:pPr>
            <w:r w:rsidRPr="00A63F34">
              <w:rPr>
                <w:rFonts w:asciiTheme="minorHAnsi" w:hAnsiTheme="minorHAnsi" w:cstheme="minorHAnsi"/>
                <w:color w:val="000000"/>
              </w:rPr>
              <w:t>Science Citation Indexed Expanded (™) (Web of Science)</w:t>
            </w:r>
          </w:p>
          <w:p w:rsidR="00581967" w:rsidRPr="00A63F34" w:rsidRDefault="00581967" w:rsidP="003C7838">
            <w:pPr>
              <w:widowControl w:val="0"/>
              <w:tabs>
                <w:tab w:val="left" w:pos="1080"/>
              </w:tabs>
              <w:autoSpaceDE w:val="0"/>
              <w:autoSpaceDN w:val="0"/>
              <w:adjustRightInd w:val="0"/>
              <w:ind w:left="1170" w:hanging="270"/>
              <w:contextualSpacing/>
              <w:rPr>
                <w:rFonts w:asciiTheme="minorHAnsi" w:hAnsiTheme="minorHAnsi" w:cstheme="minorHAnsi"/>
                <w:color w:val="000000"/>
              </w:rPr>
            </w:pPr>
            <w:r w:rsidRPr="00A63F34">
              <w:rPr>
                <w:rFonts w:asciiTheme="minorHAnsi" w:hAnsiTheme="minorHAnsi" w:cstheme="minorHAnsi"/>
                <w:color w:val="000000"/>
                <w:spacing w:val="-6"/>
              </w:rPr>
              <w:t>2.</w:t>
            </w:r>
            <w:r w:rsidRPr="00A63F34">
              <w:rPr>
                <w:rFonts w:asciiTheme="minorHAnsi" w:hAnsiTheme="minorHAnsi" w:cstheme="minorHAnsi"/>
                <w:color w:val="000000"/>
                <w:spacing w:val="-6"/>
              </w:rPr>
              <w:tab/>
            </w:r>
            <w:r w:rsidRPr="00A63F34">
              <w:rPr>
                <w:rFonts w:asciiTheme="minorHAnsi" w:hAnsiTheme="minorHAnsi" w:cstheme="minorHAnsi"/>
                <w:color w:val="000000"/>
              </w:rPr>
              <w:t>Social Sciences Citation Index® (Web of Science)</w:t>
            </w:r>
          </w:p>
          <w:p w:rsidR="00581967" w:rsidRPr="00A63F34" w:rsidRDefault="00581967" w:rsidP="003C7838">
            <w:pPr>
              <w:widowControl w:val="0"/>
              <w:tabs>
                <w:tab w:val="left" w:pos="1080"/>
              </w:tabs>
              <w:autoSpaceDE w:val="0"/>
              <w:autoSpaceDN w:val="0"/>
              <w:adjustRightInd w:val="0"/>
              <w:ind w:left="1170" w:hanging="270"/>
              <w:contextualSpacing/>
              <w:rPr>
                <w:rFonts w:asciiTheme="minorHAnsi" w:hAnsiTheme="minorHAnsi" w:cstheme="minorHAnsi"/>
                <w:color w:val="000000"/>
              </w:rPr>
            </w:pPr>
            <w:r w:rsidRPr="00A63F34">
              <w:rPr>
                <w:rFonts w:asciiTheme="minorHAnsi" w:hAnsiTheme="minorHAnsi" w:cstheme="minorHAnsi"/>
                <w:color w:val="000000"/>
                <w:spacing w:val="-8"/>
              </w:rPr>
              <w:t>3.</w:t>
            </w:r>
            <w:r w:rsidRPr="00A63F34">
              <w:rPr>
                <w:rFonts w:asciiTheme="minorHAnsi" w:hAnsiTheme="minorHAnsi" w:cstheme="minorHAnsi"/>
                <w:color w:val="000000"/>
                <w:spacing w:val="-8"/>
              </w:rPr>
              <w:tab/>
            </w:r>
            <w:r w:rsidRPr="00A63F34">
              <w:rPr>
                <w:rFonts w:asciiTheme="minorHAnsi" w:hAnsiTheme="minorHAnsi" w:cstheme="minorHAnsi"/>
                <w:color w:val="000000"/>
              </w:rPr>
              <w:t>Arts and humanities citation index® (Web of Science), etc.</w:t>
            </w:r>
          </w:p>
          <w:p w:rsidR="00581967" w:rsidRPr="00A63F34" w:rsidRDefault="00581967" w:rsidP="003C7838">
            <w:pPr>
              <w:widowControl w:val="0"/>
              <w:tabs>
                <w:tab w:val="left" w:pos="1080"/>
              </w:tabs>
              <w:autoSpaceDE w:val="0"/>
              <w:autoSpaceDN w:val="0"/>
              <w:adjustRightInd w:val="0"/>
              <w:ind w:left="810" w:hanging="810"/>
              <w:contextualSpacing/>
              <w:rPr>
                <w:rFonts w:asciiTheme="minorHAnsi" w:hAnsiTheme="minorHAnsi" w:cstheme="minorHAnsi"/>
                <w:color w:val="000000"/>
              </w:rPr>
            </w:pPr>
            <w:r w:rsidRPr="00A63F34">
              <w:rPr>
                <w:rFonts w:asciiTheme="minorHAnsi" w:hAnsiTheme="minorHAnsi" w:cstheme="minorHAnsi"/>
                <w:color w:val="000000"/>
              </w:rPr>
              <w:t xml:space="preserve">Note 2:  The candidate must produce evidence that the journals claimed under 2.1.1 are published at least twice a year and are indexed </w:t>
            </w:r>
          </w:p>
          <w:p w:rsidR="00581967" w:rsidRPr="00A63F34" w:rsidRDefault="00581967" w:rsidP="003C7838">
            <w:pPr>
              <w:widowControl w:val="0"/>
              <w:tabs>
                <w:tab w:val="left" w:pos="1080"/>
              </w:tabs>
              <w:autoSpaceDE w:val="0"/>
              <w:autoSpaceDN w:val="0"/>
              <w:adjustRightInd w:val="0"/>
              <w:ind w:left="810" w:hanging="810"/>
              <w:contextualSpacing/>
              <w:rPr>
                <w:rFonts w:asciiTheme="minorHAnsi" w:hAnsiTheme="minorHAnsi" w:cstheme="minorHAnsi"/>
                <w:color w:val="000000"/>
              </w:rPr>
            </w:pPr>
          </w:p>
        </w:tc>
        <w:tc>
          <w:tcPr>
            <w:tcW w:w="1080" w:type="dxa"/>
          </w:tcPr>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r w:rsidRPr="00A63F34">
              <w:rPr>
                <w:rFonts w:asciiTheme="minorHAnsi" w:hAnsiTheme="minorHAnsi" w:cstheme="minorHAnsi"/>
                <w:color w:val="000000"/>
              </w:rPr>
              <w:t>No limit</w:t>
            </w:r>
          </w:p>
        </w:tc>
      </w:tr>
      <w:tr w:rsidR="00581967" w:rsidRPr="00A63F34" w:rsidTr="003C7838">
        <w:trPr>
          <w:trHeight w:val="70"/>
        </w:trPr>
        <w:tc>
          <w:tcPr>
            <w:tcW w:w="9288" w:type="dxa"/>
          </w:tcPr>
          <w:p w:rsidR="00581967" w:rsidRPr="00A63F34" w:rsidRDefault="00581967" w:rsidP="003C7838">
            <w:pPr>
              <w:widowControl w:val="0"/>
              <w:autoSpaceDE w:val="0"/>
              <w:autoSpaceDN w:val="0"/>
              <w:adjustRightInd w:val="0"/>
              <w:ind w:left="900" w:hanging="540"/>
              <w:contextualSpacing/>
              <w:rPr>
                <w:rFonts w:asciiTheme="minorHAnsi" w:hAnsiTheme="minorHAnsi" w:cstheme="minorHAnsi"/>
                <w:color w:val="000000"/>
              </w:rPr>
            </w:pPr>
            <w:r w:rsidRPr="00A63F34">
              <w:rPr>
                <w:rFonts w:asciiTheme="minorHAnsi" w:hAnsiTheme="minorHAnsi" w:cstheme="minorHAnsi"/>
                <w:color w:val="000000"/>
              </w:rPr>
              <w:t xml:space="preserve">2.1.2  Peer reviewed Presentations with evidence at National / International Conferences /  Symposia </w:t>
            </w:r>
          </w:p>
          <w:p w:rsidR="00581967" w:rsidRPr="00A63F34" w:rsidRDefault="00581967" w:rsidP="00581967">
            <w:pPr>
              <w:pStyle w:val="ListParagraph"/>
              <w:widowControl w:val="0"/>
              <w:numPr>
                <w:ilvl w:val="0"/>
                <w:numId w:val="47"/>
              </w:numPr>
              <w:tabs>
                <w:tab w:val="left" w:pos="6300"/>
                <w:tab w:val="left" w:pos="10895"/>
              </w:tabs>
              <w:autoSpaceDE w:val="0"/>
              <w:autoSpaceDN w:val="0"/>
              <w:adjustRightInd w:val="0"/>
              <w:ind w:left="1170" w:hanging="270"/>
              <w:contextualSpacing/>
              <w:rPr>
                <w:rFonts w:asciiTheme="minorHAnsi" w:hAnsiTheme="minorHAnsi" w:cstheme="minorHAnsi"/>
                <w:color w:val="000000"/>
              </w:rPr>
            </w:pPr>
            <w:r w:rsidRPr="00A63F34">
              <w:rPr>
                <w:rFonts w:asciiTheme="minorHAnsi" w:hAnsiTheme="minorHAnsi" w:cstheme="minorHAnsi"/>
                <w:color w:val="000000"/>
              </w:rPr>
              <w:t xml:space="preserve">Published as full papers </w:t>
            </w:r>
            <w:r w:rsidRPr="00A63F34">
              <w:rPr>
                <w:rFonts w:asciiTheme="minorHAnsi" w:hAnsiTheme="minorHAnsi" w:cstheme="minorHAnsi"/>
                <w:color w:val="000000"/>
              </w:rPr>
              <w:tab/>
            </w:r>
            <w:r w:rsidRPr="00A63F34">
              <w:rPr>
                <w:rFonts w:asciiTheme="minorHAnsi" w:hAnsiTheme="minorHAnsi" w:cstheme="minorHAnsi"/>
                <w:b/>
                <w:color w:val="000000"/>
              </w:rPr>
              <w:t>- up to 1 point /paper</w:t>
            </w:r>
            <w:r w:rsidRPr="00A63F34">
              <w:rPr>
                <w:rFonts w:asciiTheme="minorHAnsi" w:hAnsiTheme="minorHAnsi" w:cstheme="minorHAnsi"/>
                <w:color w:val="000000"/>
              </w:rPr>
              <w:t xml:space="preserve"> </w:t>
            </w:r>
          </w:p>
          <w:p w:rsidR="00581967" w:rsidRPr="00A63F34" w:rsidRDefault="00581967" w:rsidP="00581967">
            <w:pPr>
              <w:pStyle w:val="ListParagraph"/>
              <w:widowControl w:val="0"/>
              <w:numPr>
                <w:ilvl w:val="0"/>
                <w:numId w:val="47"/>
              </w:numPr>
              <w:tabs>
                <w:tab w:val="left" w:pos="6300"/>
                <w:tab w:val="left" w:pos="10886"/>
              </w:tabs>
              <w:autoSpaceDE w:val="0"/>
              <w:autoSpaceDN w:val="0"/>
              <w:adjustRightInd w:val="0"/>
              <w:ind w:left="1170" w:hanging="270"/>
              <w:contextualSpacing/>
              <w:rPr>
                <w:rFonts w:asciiTheme="minorHAnsi" w:hAnsiTheme="minorHAnsi" w:cstheme="minorHAnsi"/>
                <w:color w:val="000000"/>
              </w:rPr>
            </w:pPr>
            <w:r w:rsidRPr="00A63F34">
              <w:rPr>
                <w:rFonts w:asciiTheme="minorHAnsi" w:hAnsiTheme="minorHAnsi" w:cstheme="minorHAnsi"/>
                <w:color w:val="000000"/>
              </w:rPr>
              <w:t xml:space="preserve">Published in abstract form </w:t>
            </w:r>
            <w:r w:rsidRPr="00A63F34">
              <w:rPr>
                <w:rFonts w:asciiTheme="minorHAnsi" w:hAnsiTheme="minorHAnsi" w:cstheme="minorHAnsi"/>
                <w:color w:val="000000"/>
              </w:rPr>
              <w:tab/>
            </w:r>
            <w:r w:rsidRPr="00A63F34">
              <w:rPr>
                <w:rFonts w:asciiTheme="minorHAnsi" w:hAnsiTheme="minorHAnsi" w:cstheme="minorHAnsi"/>
                <w:b/>
                <w:color w:val="000000"/>
              </w:rPr>
              <w:t>- up to 0.75 point/abstract</w:t>
            </w:r>
            <w:r w:rsidRPr="00A63F34">
              <w:rPr>
                <w:rFonts w:asciiTheme="minorHAnsi" w:hAnsiTheme="minorHAnsi" w:cstheme="minorHAnsi"/>
                <w:color w:val="000000"/>
              </w:rPr>
              <w:t xml:space="preserve"> </w:t>
            </w:r>
          </w:p>
          <w:p w:rsidR="00581967" w:rsidRPr="00A63F34" w:rsidRDefault="00581967" w:rsidP="00581967">
            <w:pPr>
              <w:pStyle w:val="ListParagraph"/>
              <w:widowControl w:val="0"/>
              <w:numPr>
                <w:ilvl w:val="0"/>
                <w:numId w:val="47"/>
              </w:numPr>
              <w:tabs>
                <w:tab w:val="left" w:pos="5850"/>
                <w:tab w:val="left" w:pos="6300"/>
                <w:tab w:val="left" w:pos="10900"/>
              </w:tabs>
              <w:autoSpaceDE w:val="0"/>
              <w:autoSpaceDN w:val="0"/>
              <w:adjustRightInd w:val="0"/>
              <w:ind w:left="1170" w:hanging="270"/>
              <w:contextualSpacing/>
              <w:rPr>
                <w:rFonts w:asciiTheme="minorHAnsi" w:hAnsiTheme="minorHAnsi" w:cstheme="minorHAnsi"/>
                <w:color w:val="000000"/>
              </w:rPr>
            </w:pPr>
            <w:r w:rsidRPr="00A63F34">
              <w:rPr>
                <w:rFonts w:asciiTheme="minorHAnsi" w:hAnsiTheme="minorHAnsi" w:cstheme="minorHAnsi"/>
                <w:color w:val="000000"/>
              </w:rPr>
              <w:t xml:space="preserve">Presented with evidence </w:t>
            </w:r>
            <w:r w:rsidRPr="00A63F34">
              <w:rPr>
                <w:rFonts w:asciiTheme="minorHAnsi" w:hAnsiTheme="minorHAnsi" w:cstheme="minorHAnsi"/>
                <w:color w:val="000000"/>
              </w:rPr>
              <w:tab/>
              <w:t xml:space="preserve">         </w:t>
            </w:r>
            <w:r w:rsidRPr="00A63F34">
              <w:rPr>
                <w:rFonts w:asciiTheme="minorHAnsi" w:hAnsiTheme="minorHAnsi" w:cstheme="minorHAnsi"/>
                <w:b/>
                <w:color w:val="000000"/>
              </w:rPr>
              <w:t>- up to 0.5 point/presentation</w:t>
            </w:r>
          </w:p>
          <w:p w:rsidR="00581967" w:rsidRPr="00A63F34" w:rsidRDefault="00581967" w:rsidP="003C7838">
            <w:pPr>
              <w:pStyle w:val="ListParagraph"/>
              <w:widowControl w:val="0"/>
              <w:tabs>
                <w:tab w:val="left" w:pos="5850"/>
                <w:tab w:val="left" w:pos="10900"/>
              </w:tabs>
              <w:autoSpaceDE w:val="0"/>
              <w:autoSpaceDN w:val="0"/>
              <w:adjustRightInd w:val="0"/>
              <w:ind w:left="1170"/>
              <w:rPr>
                <w:rFonts w:asciiTheme="minorHAnsi" w:hAnsiTheme="minorHAnsi" w:cstheme="minorHAnsi"/>
                <w:color w:val="000000"/>
              </w:rPr>
            </w:pPr>
          </w:p>
        </w:tc>
        <w:tc>
          <w:tcPr>
            <w:tcW w:w="1080" w:type="dxa"/>
          </w:tcPr>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r w:rsidRPr="00A63F34">
              <w:rPr>
                <w:rFonts w:asciiTheme="minorHAnsi" w:hAnsiTheme="minorHAnsi" w:cstheme="minorHAnsi"/>
                <w:color w:val="000000"/>
              </w:rPr>
              <w:t>15</w:t>
            </w: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r w:rsidRPr="00A63F34">
              <w:rPr>
                <w:rFonts w:asciiTheme="minorHAnsi" w:hAnsiTheme="minorHAnsi" w:cstheme="minorHAnsi"/>
                <w:color w:val="000000"/>
              </w:rPr>
              <w:t>05</w:t>
            </w: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r w:rsidRPr="00A63F34">
              <w:rPr>
                <w:rFonts w:asciiTheme="minorHAnsi" w:hAnsiTheme="minorHAnsi" w:cstheme="minorHAnsi"/>
                <w:color w:val="000000"/>
              </w:rPr>
              <w:t>10</w:t>
            </w:r>
          </w:p>
        </w:tc>
      </w:tr>
      <w:tr w:rsidR="00581967" w:rsidRPr="00A63F34" w:rsidTr="003C7838">
        <w:trPr>
          <w:trHeight w:val="458"/>
        </w:trPr>
        <w:tc>
          <w:tcPr>
            <w:tcW w:w="9288" w:type="dxa"/>
          </w:tcPr>
          <w:p w:rsidR="00581967" w:rsidRPr="00A63F34" w:rsidRDefault="00581967" w:rsidP="003C7838">
            <w:pPr>
              <w:widowControl w:val="0"/>
              <w:autoSpaceDE w:val="0"/>
              <w:autoSpaceDN w:val="0"/>
              <w:adjustRightInd w:val="0"/>
              <w:ind w:left="1260" w:hanging="900"/>
              <w:contextualSpacing/>
              <w:rPr>
                <w:rFonts w:asciiTheme="minorHAnsi" w:hAnsiTheme="minorHAnsi" w:cstheme="minorHAnsi"/>
                <w:b/>
                <w:color w:val="000000"/>
              </w:rPr>
            </w:pPr>
            <w:r w:rsidRPr="00A63F34">
              <w:rPr>
                <w:rFonts w:asciiTheme="minorHAnsi" w:hAnsiTheme="minorHAnsi" w:cstheme="minorHAnsi"/>
                <w:color w:val="000000"/>
              </w:rPr>
              <w:t xml:space="preserve">2.1.3 Citation of the applicant's work by others in books and refereed journals         </w:t>
            </w:r>
            <w:r w:rsidRPr="00A63F34">
              <w:rPr>
                <w:rFonts w:asciiTheme="minorHAnsi" w:hAnsiTheme="minorHAnsi" w:cstheme="minorHAnsi"/>
                <w:b/>
                <w:color w:val="000000"/>
              </w:rPr>
              <w:t>- 0.5 point per citation subject to a maximum of 10 points for repeated citations of the same work</w:t>
            </w:r>
          </w:p>
          <w:p w:rsidR="00581967" w:rsidRPr="00A63F34" w:rsidRDefault="00581967" w:rsidP="003C7838">
            <w:pPr>
              <w:widowControl w:val="0"/>
              <w:autoSpaceDE w:val="0"/>
              <w:autoSpaceDN w:val="0"/>
              <w:adjustRightInd w:val="0"/>
              <w:contextualSpacing/>
              <w:rPr>
                <w:rFonts w:asciiTheme="minorHAnsi" w:hAnsiTheme="minorHAnsi" w:cstheme="minorHAnsi"/>
                <w:color w:val="000000"/>
              </w:rPr>
            </w:pPr>
          </w:p>
        </w:tc>
        <w:tc>
          <w:tcPr>
            <w:tcW w:w="1080" w:type="dxa"/>
            <w:vAlign w:val="bottom"/>
          </w:tcPr>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r w:rsidRPr="00A63F34">
              <w:rPr>
                <w:rFonts w:asciiTheme="minorHAnsi" w:hAnsiTheme="minorHAnsi" w:cstheme="minorHAnsi"/>
                <w:color w:val="000000"/>
              </w:rPr>
              <w:t>No limit</w:t>
            </w: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p>
        </w:tc>
      </w:tr>
      <w:tr w:rsidR="00581967" w:rsidRPr="00A63F34" w:rsidTr="003C7838">
        <w:trPr>
          <w:trHeight w:val="3608"/>
        </w:trPr>
        <w:tc>
          <w:tcPr>
            <w:tcW w:w="9288" w:type="dxa"/>
          </w:tcPr>
          <w:p w:rsidR="00581967" w:rsidRPr="00A63F34" w:rsidRDefault="00581967" w:rsidP="003C7838">
            <w:pPr>
              <w:widowControl w:val="0"/>
              <w:autoSpaceDE w:val="0"/>
              <w:autoSpaceDN w:val="0"/>
              <w:adjustRightInd w:val="0"/>
              <w:contextualSpacing/>
              <w:rPr>
                <w:rFonts w:asciiTheme="minorHAnsi" w:hAnsiTheme="minorHAnsi" w:cstheme="minorHAnsi"/>
                <w:b/>
                <w:color w:val="000000"/>
              </w:rPr>
            </w:pPr>
            <w:r w:rsidRPr="00A63F34">
              <w:rPr>
                <w:rFonts w:asciiTheme="minorHAnsi" w:hAnsiTheme="minorHAnsi" w:cstheme="minorHAnsi"/>
                <w:b/>
                <w:color w:val="000000"/>
              </w:rPr>
              <w:t>2.2  Scholarly Work</w:t>
            </w:r>
          </w:p>
          <w:p w:rsidR="00581967" w:rsidRPr="00A63F34" w:rsidRDefault="00581967" w:rsidP="003C7838">
            <w:pPr>
              <w:widowControl w:val="0"/>
              <w:tabs>
                <w:tab w:val="left" w:pos="2587"/>
              </w:tabs>
              <w:autoSpaceDE w:val="0"/>
              <w:autoSpaceDN w:val="0"/>
              <w:adjustRightInd w:val="0"/>
              <w:ind w:left="810" w:hanging="450"/>
              <w:contextualSpacing/>
              <w:rPr>
                <w:rFonts w:asciiTheme="minorHAnsi" w:hAnsiTheme="minorHAnsi" w:cstheme="minorHAnsi"/>
                <w:color w:val="000000"/>
              </w:rPr>
            </w:pPr>
            <w:r w:rsidRPr="00A63F34">
              <w:rPr>
                <w:rFonts w:asciiTheme="minorHAnsi" w:hAnsiTheme="minorHAnsi" w:cstheme="minorHAnsi"/>
                <w:color w:val="000000"/>
              </w:rPr>
              <w:t>2.2.1 Chapters and Books of Scholarly Work (other than Textbooks) published in the relevant field.</w:t>
            </w:r>
          </w:p>
          <w:p w:rsidR="00581967" w:rsidRPr="00A63F34" w:rsidRDefault="00581967" w:rsidP="003C7838">
            <w:pPr>
              <w:widowControl w:val="0"/>
              <w:autoSpaceDE w:val="0"/>
              <w:autoSpaceDN w:val="0"/>
              <w:adjustRightInd w:val="0"/>
              <w:ind w:left="1080" w:hanging="332"/>
              <w:contextualSpacing/>
              <w:rPr>
                <w:rFonts w:asciiTheme="minorHAnsi" w:hAnsiTheme="minorHAnsi" w:cstheme="minorHAnsi"/>
                <w:color w:val="000000"/>
              </w:rPr>
            </w:pPr>
            <w:r w:rsidRPr="00A63F34">
              <w:rPr>
                <w:rFonts w:asciiTheme="minorHAnsi" w:hAnsiTheme="minorHAnsi" w:cstheme="minorHAnsi"/>
                <w:color w:val="000000"/>
              </w:rPr>
              <w:t xml:space="preserve">(a) Recognized publisher   </w:t>
            </w:r>
            <w:r w:rsidRPr="00A63F34">
              <w:rPr>
                <w:rFonts w:asciiTheme="minorHAnsi" w:hAnsiTheme="minorHAnsi" w:cstheme="minorHAnsi"/>
                <w:b/>
                <w:color w:val="000000"/>
              </w:rPr>
              <w:t>- up to 3 points/chapter or up to 6 points/book, whichever is less</w:t>
            </w:r>
          </w:p>
          <w:p w:rsidR="00581967" w:rsidRPr="00A63F34" w:rsidRDefault="00581967" w:rsidP="003C7838">
            <w:pPr>
              <w:widowControl w:val="0"/>
              <w:autoSpaceDE w:val="0"/>
              <w:autoSpaceDN w:val="0"/>
              <w:adjustRightInd w:val="0"/>
              <w:ind w:left="1080" w:right="-108" w:hanging="332"/>
              <w:contextualSpacing/>
              <w:rPr>
                <w:rFonts w:asciiTheme="minorHAnsi" w:hAnsiTheme="minorHAnsi" w:cstheme="minorHAnsi"/>
                <w:color w:val="000000"/>
              </w:rPr>
            </w:pPr>
            <w:r w:rsidRPr="00A63F34">
              <w:rPr>
                <w:rFonts w:asciiTheme="minorHAnsi" w:hAnsiTheme="minorHAnsi" w:cstheme="minorHAnsi"/>
                <w:color w:val="000000"/>
              </w:rPr>
              <w:t xml:space="preserve">(b) Other publishers           </w:t>
            </w:r>
            <w:r w:rsidRPr="00A63F34">
              <w:rPr>
                <w:rFonts w:asciiTheme="minorHAnsi" w:hAnsiTheme="minorHAnsi" w:cstheme="minorHAnsi"/>
                <w:b/>
                <w:color w:val="000000"/>
              </w:rPr>
              <w:t>- up to 1 point/chapter or up to 2 points/book, whichever is less</w:t>
            </w:r>
          </w:p>
          <w:p w:rsidR="00581967" w:rsidRPr="00A63F34" w:rsidRDefault="00581967" w:rsidP="003C7838">
            <w:pPr>
              <w:widowControl w:val="0"/>
              <w:tabs>
                <w:tab w:val="left" w:pos="900"/>
                <w:tab w:val="left" w:pos="7200"/>
              </w:tabs>
              <w:autoSpaceDE w:val="0"/>
              <w:autoSpaceDN w:val="0"/>
              <w:adjustRightInd w:val="0"/>
              <w:ind w:left="810" w:hanging="540"/>
              <w:contextualSpacing/>
              <w:rPr>
                <w:rFonts w:asciiTheme="minorHAnsi" w:hAnsiTheme="minorHAnsi" w:cstheme="minorHAnsi"/>
                <w:color w:val="000000"/>
                <w:spacing w:val="-1"/>
              </w:rPr>
            </w:pPr>
            <w:r w:rsidRPr="00A63F34">
              <w:rPr>
                <w:rFonts w:asciiTheme="minorHAnsi" w:hAnsiTheme="minorHAnsi" w:cstheme="minorHAnsi"/>
                <w:color w:val="000000"/>
              </w:rPr>
              <w:t>2.2.2</w:t>
            </w:r>
            <w:r w:rsidRPr="00A63F34">
              <w:rPr>
                <w:rFonts w:asciiTheme="minorHAnsi" w:hAnsiTheme="minorHAnsi" w:cstheme="minorHAnsi"/>
                <w:color w:val="000000"/>
              </w:rPr>
              <w:tab/>
              <w:t xml:space="preserve">Editing of Collections of Essays and Books </w:t>
            </w:r>
            <w:r w:rsidRPr="00A63F34">
              <w:rPr>
                <w:rFonts w:asciiTheme="minorHAnsi" w:hAnsiTheme="minorHAnsi" w:cstheme="minorHAnsi"/>
                <w:color w:val="000000"/>
              </w:rPr>
              <w:tab/>
            </w:r>
            <w:r w:rsidRPr="00A63F34">
              <w:rPr>
                <w:rFonts w:asciiTheme="minorHAnsi" w:hAnsiTheme="minorHAnsi" w:cstheme="minorHAnsi"/>
                <w:b/>
                <w:color w:val="000000"/>
              </w:rPr>
              <w:t>up to 3 points/book</w:t>
            </w:r>
          </w:p>
          <w:p w:rsidR="00581967" w:rsidRPr="00A63F34" w:rsidRDefault="00581967" w:rsidP="003C7838">
            <w:pPr>
              <w:widowControl w:val="0"/>
              <w:tabs>
                <w:tab w:val="left" w:pos="900"/>
                <w:tab w:val="left" w:pos="7200"/>
              </w:tabs>
              <w:autoSpaceDE w:val="0"/>
              <w:autoSpaceDN w:val="0"/>
              <w:adjustRightInd w:val="0"/>
              <w:ind w:left="810" w:hanging="540"/>
              <w:contextualSpacing/>
              <w:rPr>
                <w:rFonts w:asciiTheme="minorHAnsi" w:hAnsiTheme="minorHAnsi" w:cstheme="minorHAnsi"/>
                <w:color w:val="000000"/>
              </w:rPr>
            </w:pPr>
            <w:r w:rsidRPr="00A63F34">
              <w:rPr>
                <w:rFonts w:asciiTheme="minorHAnsi" w:hAnsiTheme="minorHAnsi" w:cstheme="minorHAnsi"/>
                <w:color w:val="000000"/>
              </w:rPr>
              <w:t>2.2.3</w:t>
            </w:r>
            <w:r w:rsidRPr="00A63F34">
              <w:rPr>
                <w:rFonts w:asciiTheme="minorHAnsi" w:hAnsiTheme="minorHAnsi" w:cstheme="minorHAnsi"/>
                <w:color w:val="000000"/>
              </w:rPr>
              <w:tab/>
              <w:t>Editing of Classical Work/Book Reviews</w:t>
            </w:r>
            <w:r w:rsidRPr="00A63F34">
              <w:rPr>
                <w:rFonts w:asciiTheme="minorHAnsi" w:hAnsiTheme="minorHAnsi" w:cstheme="minorHAnsi"/>
                <w:color w:val="000000"/>
              </w:rPr>
              <w:tab/>
            </w:r>
            <w:r w:rsidRPr="00A63F34">
              <w:rPr>
                <w:rFonts w:asciiTheme="minorHAnsi" w:hAnsiTheme="minorHAnsi" w:cstheme="minorHAnsi"/>
                <w:b/>
                <w:color w:val="000000"/>
              </w:rPr>
              <w:t>up to 4 points/book</w:t>
            </w:r>
          </w:p>
          <w:p w:rsidR="00581967" w:rsidRPr="00A63F34" w:rsidRDefault="00581967" w:rsidP="003C7838">
            <w:pPr>
              <w:widowControl w:val="0"/>
              <w:tabs>
                <w:tab w:val="left" w:pos="900"/>
                <w:tab w:val="left" w:pos="7200"/>
              </w:tabs>
              <w:autoSpaceDE w:val="0"/>
              <w:autoSpaceDN w:val="0"/>
              <w:adjustRightInd w:val="0"/>
              <w:ind w:left="810" w:hanging="540"/>
              <w:contextualSpacing/>
              <w:rPr>
                <w:rFonts w:asciiTheme="minorHAnsi" w:hAnsiTheme="minorHAnsi" w:cstheme="minorHAnsi"/>
                <w:color w:val="000000"/>
              </w:rPr>
            </w:pPr>
            <w:r w:rsidRPr="00A63F34">
              <w:rPr>
                <w:rFonts w:asciiTheme="minorHAnsi" w:hAnsiTheme="minorHAnsi" w:cstheme="minorHAnsi"/>
                <w:color w:val="000000"/>
              </w:rPr>
              <w:t>2.2.4</w:t>
            </w:r>
            <w:r w:rsidRPr="00A63F34">
              <w:rPr>
                <w:rFonts w:asciiTheme="minorHAnsi" w:hAnsiTheme="minorHAnsi" w:cstheme="minorHAnsi"/>
                <w:color w:val="000000"/>
              </w:rPr>
              <w:tab/>
              <w:t>(a) Translation and publication of Books of Scholarly Work</w:t>
            </w:r>
            <w:r w:rsidRPr="00A63F34">
              <w:rPr>
                <w:rFonts w:asciiTheme="minorHAnsi" w:hAnsiTheme="minorHAnsi" w:cstheme="minorHAnsi"/>
                <w:color w:val="000000"/>
              </w:rPr>
              <w:tab/>
            </w:r>
            <w:r w:rsidRPr="00A63F34">
              <w:rPr>
                <w:rFonts w:asciiTheme="minorHAnsi" w:hAnsiTheme="minorHAnsi" w:cstheme="minorHAnsi"/>
                <w:b/>
                <w:color w:val="000000"/>
              </w:rPr>
              <w:t>up to 2 points/book</w:t>
            </w:r>
          </w:p>
          <w:p w:rsidR="00581967" w:rsidRPr="00A63F34" w:rsidRDefault="00581967" w:rsidP="003C7838">
            <w:pPr>
              <w:widowControl w:val="0"/>
              <w:tabs>
                <w:tab w:val="left" w:pos="270"/>
                <w:tab w:val="left" w:pos="7200"/>
              </w:tabs>
              <w:autoSpaceDE w:val="0"/>
              <w:autoSpaceDN w:val="0"/>
              <w:adjustRightInd w:val="0"/>
              <w:ind w:left="810"/>
              <w:contextualSpacing/>
              <w:rPr>
                <w:rFonts w:asciiTheme="minorHAnsi" w:hAnsiTheme="minorHAnsi" w:cstheme="minorHAnsi"/>
                <w:color w:val="000000"/>
              </w:rPr>
            </w:pPr>
            <w:r w:rsidRPr="00A63F34">
              <w:rPr>
                <w:rFonts w:asciiTheme="minorHAnsi" w:hAnsiTheme="minorHAnsi" w:cstheme="minorHAnsi"/>
                <w:color w:val="000000"/>
              </w:rPr>
              <w:t xml:space="preserve">(b) Bonus for publication with recognized publishers </w:t>
            </w:r>
            <w:r w:rsidRPr="00A63F34">
              <w:rPr>
                <w:rFonts w:asciiTheme="minorHAnsi" w:hAnsiTheme="minorHAnsi" w:cstheme="minorHAnsi"/>
                <w:color w:val="000000"/>
              </w:rPr>
              <w:tab/>
            </w:r>
            <w:r w:rsidRPr="00A63F34">
              <w:rPr>
                <w:rFonts w:asciiTheme="minorHAnsi" w:hAnsiTheme="minorHAnsi" w:cstheme="minorHAnsi"/>
                <w:b/>
                <w:color w:val="000000"/>
              </w:rPr>
              <w:t>up to 4 points/book</w:t>
            </w:r>
          </w:p>
          <w:p w:rsidR="00581967" w:rsidRPr="00A63F34" w:rsidRDefault="00581967" w:rsidP="003C7838">
            <w:pPr>
              <w:widowControl w:val="0"/>
              <w:tabs>
                <w:tab w:val="left" w:pos="270"/>
                <w:tab w:val="left" w:pos="7200"/>
              </w:tabs>
              <w:autoSpaceDE w:val="0"/>
              <w:autoSpaceDN w:val="0"/>
              <w:adjustRightInd w:val="0"/>
              <w:ind w:left="270"/>
              <w:contextualSpacing/>
              <w:rPr>
                <w:rFonts w:asciiTheme="minorHAnsi" w:hAnsiTheme="minorHAnsi" w:cstheme="minorHAnsi"/>
                <w:color w:val="000000"/>
              </w:rPr>
            </w:pPr>
            <w:r w:rsidRPr="00A63F34">
              <w:rPr>
                <w:rFonts w:asciiTheme="minorHAnsi" w:hAnsiTheme="minorHAnsi" w:cstheme="minorHAnsi"/>
                <w:color w:val="000000"/>
              </w:rPr>
              <w:t xml:space="preserve">2.2.5 </w:t>
            </w:r>
            <w:r w:rsidRPr="00A63F34">
              <w:rPr>
                <w:rFonts w:asciiTheme="minorHAnsi" w:hAnsiTheme="minorHAnsi" w:cstheme="minorHAnsi"/>
                <w:color w:val="000000"/>
                <w:spacing w:val="-4"/>
              </w:rPr>
              <w:t xml:space="preserve">Editor-in-Chief of journals published at least twice a year                        </w:t>
            </w:r>
            <w:r w:rsidRPr="00A63F34">
              <w:rPr>
                <w:rFonts w:asciiTheme="minorHAnsi" w:hAnsiTheme="minorHAnsi" w:cstheme="minorHAnsi"/>
                <w:b/>
                <w:color w:val="000000"/>
                <w:spacing w:val="-4"/>
              </w:rPr>
              <w:t>up to 1 point/ journal/year</w:t>
            </w:r>
          </w:p>
          <w:p w:rsidR="00581967" w:rsidRPr="00A63F34" w:rsidRDefault="00581967" w:rsidP="003C7838">
            <w:pPr>
              <w:widowControl w:val="0"/>
              <w:tabs>
                <w:tab w:val="left" w:pos="900"/>
              </w:tabs>
              <w:autoSpaceDE w:val="0"/>
              <w:autoSpaceDN w:val="0"/>
              <w:adjustRightInd w:val="0"/>
              <w:ind w:left="810" w:hanging="540"/>
              <w:contextualSpacing/>
              <w:rPr>
                <w:rFonts w:asciiTheme="minorHAnsi" w:hAnsiTheme="minorHAnsi" w:cstheme="minorHAnsi"/>
                <w:color w:val="000000"/>
              </w:rPr>
            </w:pPr>
            <w:r w:rsidRPr="00A63F34">
              <w:rPr>
                <w:rFonts w:asciiTheme="minorHAnsi" w:hAnsiTheme="minorHAnsi" w:cstheme="minorHAnsi"/>
                <w:color w:val="000000"/>
              </w:rPr>
              <w:t>2.2.6</w:t>
            </w:r>
            <w:r w:rsidRPr="00A63F34">
              <w:rPr>
                <w:rFonts w:asciiTheme="minorHAnsi" w:hAnsiTheme="minorHAnsi" w:cstheme="minorHAnsi"/>
                <w:color w:val="000000"/>
              </w:rPr>
              <w:tab/>
              <w:t>Reviewer/Editorial Board Member of journals published at least twice a year</w:t>
            </w:r>
          </w:p>
          <w:p w:rsidR="00581967" w:rsidRPr="00A63F34" w:rsidRDefault="00581967" w:rsidP="003C7838">
            <w:pPr>
              <w:widowControl w:val="0"/>
              <w:tabs>
                <w:tab w:val="left" w:pos="900"/>
                <w:tab w:val="left" w:pos="10972"/>
              </w:tabs>
              <w:autoSpaceDE w:val="0"/>
              <w:autoSpaceDN w:val="0"/>
              <w:adjustRightInd w:val="0"/>
              <w:contextualSpacing/>
              <w:rPr>
                <w:rFonts w:asciiTheme="minorHAnsi" w:hAnsiTheme="minorHAnsi" w:cstheme="minorHAnsi"/>
                <w:b/>
                <w:color w:val="000000"/>
              </w:rPr>
            </w:pPr>
            <w:r w:rsidRPr="00A63F34">
              <w:rPr>
                <w:rFonts w:asciiTheme="minorHAnsi" w:hAnsiTheme="minorHAnsi" w:cstheme="minorHAnsi"/>
                <w:color w:val="000000"/>
              </w:rPr>
              <w:t xml:space="preserve">                                                                                                                                  </w:t>
            </w:r>
            <w:r w:rsidRPr="00A63F34">
              <w:rPr>
                <w:rFonts w:asciiTheme="minorHAnsi" w:hAnsiTheme="minorHAnsi" w:cstheme="minorHAnsi"/>
                <w:b/>
                <w:color w:val="000000"/>
              </w:rPr>
              <w:t>up to 0.5 point/journal/year</w:t>
            </w:r>
          </w:p>
          <w:p w:rsidR="00581967" w:rsidRPr="00A63F34" w:rsidRDefault="00581967" w:rsidP="003C7838">
            <w:pPr>
              <w:widowControl w:val="0"/>
              <w:tabs>
                <w:tab w:val="left" w:pos="900"/>
                <w:tab w:val="left" w:pos="6120"/>
                <w:tab w:val="left" w:pos="10977"/>
              </w:tabs>
              <w:autoSpaceDE w:val="0"/>
              <w:autoSpaceDN w:val="0"/>
              <w:adjustRightInd w:val="0"/>
              <w:ind w:left="270"/>
              <w:contextualSpacing/>
              <w:rPr>
                <w:rFonts w:asciiTheme="minorHAnsi" w:hAnsiTheme="minorHAnsi" w:cstheme="minorHAnsi"/>
                <w:color w:val="000000"/>
              </w:rPr>
            </w:pPr>
            <w:r w:rsidRPr="00A63F34">
              <w:rPr>
                <w:rFonts w:asciiTheme="minorHAnsi" w:hAnsiTheme="minorHAnsi" w:cstheme="minorHAnsi"/>
                <w:color w:val="000000"/>
              </w:rPr>
              <w:t xml:space="preserve">2.2.7 Monographs </w:t>
            </w:r>
            <w:r w:rsidRPr="00A63F34">
              <w:rPr>
                <w:rFonts w:asciiTheme="minorHAnsi" w:hAnsiTheme="minorHAnsi" w:cstheme="minorHAnsi"/>
                <w:color w:val="000000"/>
              </w:rPr>
              <w:tab/>
            </w:r>
            <w:r w:rsidRPr="00A63F34">
              <w:rPr>
                <w:rFonts w:asciiTheme="minorHAnsi" w:hAnsiTheme="minorHAnsi" w:cstheme="minorHAnsi"/>
                <w:b/>
                <w:color w:val="000000"/>
              </w:rPr>
              <w:t xml:space="preserve">       up to 01 point/Monograph</w:t>
            </w:r>
          </w:p>
        </w:tc>
        <w:tc>
          <w:tcPr>
            <w:tcW w:w="1080" w:type="dxa"/>
          </w:tcPr>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r w:rsidRPr="00A63F34">
              <w:rPr>
                <w:rFonts w:asciiTheme="minorHAnsi" w:hAnsiTheme="minorHAnsi" w:cstheme="minorHAnsi"/>
                <w:color w:val="000000"/>
              </w:rPr>
              <w:t>No limit</w:t>
            </w: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r w:rsidRPr="00A63F34">
              <w:rPr>
                <w:rFonts w:asciiTheme="minorHAnsi" w:hAnsiTheme="minorHAnsi" w:cstheme="minorHAnsi"/>
                <w:color w:val="000000"/>
              </w:rPr>
              <w:t>25</w:t>
            </w: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spacing w:val="-1"/>
              </w:rPr>
            </w:pPr>
            <w:r w:rsidRPr="00A63F34">
              <w:rPr>
                <w:rFonts w:asciiTheme="minorHAnsi" w:hAnsiTheme="minorHAnsi" w:cstheme="minorHAnsi"/>
                <w:color w:val="000000"/>
                <w:spacing w:val="-1"/>
              </w:rPr>
              <w:t>09</w:t>
            </w: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r w:rsidRPr="00A63F34">
              <w:rPr>
                <w:rFonts w:asciiTheme="minorHAnsi" w:hAnsiTheme="minorHAnsi" w:cstheme="minorHAnsi"/>
                <w:color w:val="000000"/>
              </w:rPr>
              <w:t>08</w:t>
            </w: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r w:rsidRPr="00A63F34">
              <w:rPr>
                <w:rFonts w:asciiTheme="minorHAnsi" w:hAnsiTheme="minorHAnsi" w:cstheme="minorHAnsi"/>
                <w:color w:val="000000"/>
              </w:rPr>
              <w:t>04</w:t>
            </w: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r w:rsidRPr="00A63F34">
              <w:rPr>
                <w:rFonts w:asciiTheme="minorHAnsi" w:hAnsiTheme="minorHAnsi" w:cstheme="minorHAnsi"/>
                <w:color w:val="000000"/>
              </w:rPr>
              <w:t>04</w:t>
            </w: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r w:rsidRPr="00A63F34">
              <w:rPr>
                <w:rFonts w:asciiTheme="minorHAnsi" w:hAnsiTheme="minorHAnsi" w:cstheme="minorHAnsi"/>
                <w:color w:val="000000"/>
              </w:rPr>
              <w:t>04</w:t>
            </w: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r w:rsidRPr="00A63F34">
              <w:rPr>
                <w:rFonts w:asciiTheme="minorHAnsi" w:hAnsiTheme="minorHAnsi" w:cstheme="minorHAnsi"/>
                <w:color w:val="000000"/>
              </w:rPr>
              <w:t>02</w:t>
            </w: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r w:rsidRPr="00A63F34">
              <w:rPr>
                <w:rFonts w:asciiTheme="minorHAnsi" w:hAnsiTheme="minorHAnsi" w:cstheme="minorHAnsi"/>
                <w:color w:val="000000"/>
              </w:rPr>
              <w:t>05</w:t>
            </w:r>
          </w:p>
        </w:tc>
      </w:tr>
    </w:tbl>
    <w:p w:rsidR="00581967" w:rsidRPr="00A63F34" w:rsidRDefault="00581967" w:rsidP="00581967">
      <w:pPr>
        <w:rPr>
          <w:rFonts w:asciiTheme="minorHAnsi" w:hAnsiTheme="minorHAnsi" w:cstheme="minorHAnsi"/>
          <w:sz w:val="22"/>
          <w:szCs w:val="22"/>
        </w:rPr>
      </w:pPr>
    </w:p>
    <w:p w:rsidR="00581967" w:rsidRDefault="00581967" w:rsidP="00581967">
      <w:pPr>
        <w:rPr>
          <w:rFonts w:asciiTheme="minorHAnsi" w:hAnsiTheme="minorHAnsi" w:cstheme="minorHAnsi"/>
          <w:sz w:val="22"/>
          <w:szCs w:val="22"/>
        </w:rPr>
      </w:pPr>
    </w:p>
    <w:p w:rsidR="00581967" w:rsidRDefault="00581967" w:rsidP="00581967">
      <w:pPr>
        <w:rPr>
          <w:rFonts w:asciiTheme="minorHAnsi" w:hAnsiTheme="minorHAnsi" w:cstheme="minorHAnsi"/>
          <w:sz w:val="22"/>
          <w:szCs w:val="22"/>
        </w:rPr>
      </w:pPr>
    </w:p>
    <w:p w:rsidR="00581967" w:rsidRPr="00A63F34" w:rsidRDefault="00581967" w:rsidP="00581967">
      <w:pPr>
        <w:rPr>
          <w:rFonts w:asciiTheme="minorHAnsi" w:hAnsiTheme="minorHAnsi" w:cstheme="minorHAnsi"/>
          <w:sz w:val="22"/>
          <w:szCs w:val="22"/>
        </w:rPr>
      </w:pPr>
    </w:p>
    <w:tbl>
      <w:tblPr>
        <w:tblStyle w:val="TableGrid"/>
        <w:tblW w:w="10278" w:type="dxa"/>
        <w:tblLayout w:type="fixed"/>
        <w:tblLook w:val="04A0"/>
      </w:tblPr>
      <w:tblGrid>
        <w:gridCol w:w="9288"/>
        <w:gridCol w:w="990"/>
      </w:tblGrid>
      <w:tr w:rsidR="00581967" w:rsidRPr="00A63F34" w:rsidTr="003C7838">
        <w:trPr>
          <w:trHeight w:val="980"/>
        </w:trPr>
        <w:tc>
          <w:tcPr>
            <w:tcW w:w="9288" w:type="dxa"/>
          </w:tcPr>
          <w:p w:rsidR="00581967" w:rsidRPr="00A63F34" w:rsidRDefault="00581967" w:rsidP="003C7838">
            <w:pPr>
              <w:widowControl w:val="0"/>
              <w:tabs>
                <w:tab w:val="left" w:pos="2011"/>
              </w:tabs>
              <w:autoSpaceDE w:val="0"/>
              <w:autoSpaceDN w:val="0"/>
              <w:adjustRightInd w:val="0"/>
              <w:contextualSpacing/>
              <w:rPr>
                <w:rFonts w:asciiTheme="minorHAnsi" w:hAnsiTheme="minorHAnsi" w:cstheme="minorHAnsi"/>
                <w:b/>
                <w:color w:val="000000"/>
              </w:rPr>
            </w:pPr>
            <w:r w:rsidRPr="00A63F34">
              <w:rPr>
                <w:rFonts w:asciiTheme="minorHAnsi" w:hAnsiTheme="minorHAnsi" w:cstheme="minorHAnsi"/>
                <w:b/>
                <w:color w:val="000000"/>
              </w:rPr>
              <w:t>2.3 Creative Work</w:t>
            </w:r>
          </w:p>
          <w:p w:rsidR="00581967" w:rsidRPr="00A63F34" w:rsidRDefault="00581967" w:rsidP="003C7838">
            <w:pPr>
              <w:widowControl w:val="0"/>
              <w:tabs>
                <w:tab w:val="left" w:pos="9676"/>
                <w:tab w:val="left" w:pos="9950"/>
              </w:tabs>
              <w:autoSpaceDE w:val="0"/>
              <w:autoSpaceDN w:val="0"/>
              <w:adjustRightInd w:val="0"/>
              <w:ind w:left="360"/>
              <w:contextualSpacing/>
              <w:jc w:val="both"/>
              <w:rPr>
                <w:rFonts w:asciiTheme="minorHAnsi" w:hAnsiTheme="minorHAnsi" w:cstheme="minorHAnsi"/>
                <w:color w:val="000000"/>
              </w:rPr>
            </w:pPr>
            <w:r w:rsidRPr="00A63F34">
              <w:rPr>
                <w:rFonts w:asciiTheme="minorHAnsi" w:hAnsiTheme="minorHAnsi" w:cstheme="minorHAnsi"/>
                <w:color w:val="000000"/>
              </w:rPr>
              <w:t xml:space="preserve">Creative work in literature, culture, theater, music, dancing, arts and design </w:t>
            </w:r>
            <w:r w:rsidRPr="00A63F34">
              <w:rPr>
                <w:rFonts w:asciiTheme="minorHAnsi" w:hAnsiTheme="minorHAnsi" w:cstheme="minorHAnsi"/>
                <w:color w:val="000000"/>
                <w:spacing w:val="-9"/>
              </w:rPr>
              <w:t xml:space="preserve">in </w:t>
            </w:r>
            <w:r w:rsidRPr="00A63F34">
              <w:rPr>
                <w:rFonts w:asciiTheme="minorHAnsi" w:hAnsiTheme="minorHAnsi" w:cstheme="minorHAnsi"/>
                <w:color w:val="000000"/>
              </w:rPr>
              <w:t xml:space="preserve">the academic discipline of the professorship                                                                                 </w:t>
            </w:r>
            <w:r w:rsidRPr="00A63F34">
              <w:rPr>
                <w:rFonts w:asciiTheme="minorHAnsi" w:hAnsiTheme="minorHAnsi" w:cstheme="minorHAnsi"/>
                <w:b/>
                <w:color w:val="000000"/>
              </w:rPr>
              <w:t xml:space="preserve">(up to 5 points/work) </w:t>
            </w:r>
          </w:p>
        </w:tc>
        <w:tc>
          <w:tcPr>
            <w:tcW w:w="990" w:type="dxa"/>
            <w:vAlign w:val="bottom"/>
          </w:tcPr>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spacing w:val="-7"/>
              </w:rPr>
            </w:pPr>
            <w:r w:rsidRPr="00A63F34">
              <w:rPr>
                <w:rFonts w:asciiTheme="minorHAnsi" w:hAnsiTheme="minorHAnsi" w:cstheme="minorHAnsi"/>
                <w:color w:val="000000"/>
                <w:spacing w:val="-7"/>
              </w:rPr>
              <w:t>15</w:t>
            </w: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p>
        </w:tc>
      </w:tr>
      <w:tr w:rsidR="00581967" w:rsidRPr="00A63F34" w:rsidTr="003C7838">
        <w:trPr>
          <w:trHeight w:val="890"/>
        </w:trPr>
        <w:tc>
          <w:tcPr>
            <w:tcW w:w="9288" w:type="dxa"/>
          </w:tcPr>
          <w:p w:rsidR="00581967" w:rsidRPr="00A63F34" w:rsidRDefault="00581967" w:rsidP="003C7838">
            <w:pPr>
              <w:widowControl w:val="0"/>
              <w:tabs>
                <w:tab w:val="left" w:pos="2025"/>
              </w:tabs>
              <w:autoSpaceDE w:val="0"/>
              <w:autoSpaceDN w:val="0"/>
              <w:adjustRightInd w:val="0"/>
              <w:ind w:firstLine="9"/>
              <w:contextualSpacing/>
              <w:rPr>
                <w:rFonts w:asciiTheme="minorHAnsi" w:hAnsiTheme="minorHAnsi" w:cstheme="minorHAnsi"/>
                <w:b/>
                <w:color w:val="000000"/>
              </w:rPr>
            </w:pPr>
            <w:r w:rsidRPr="00A63F34">
              <w:rPr>
                <w:rFonts w:asciiTheme="minorHAnsi" w:hAnsiTheme="minorHAnsi" w:cstheme="minorHAnsi"/>
                <w:b/>
                <w:color w:val="000000"/>
              </w:rPr>
              <w:t>2.4 Patents in the relevant field</w:t>
            </w:r>
          </w:p>
          <w:p w:rsidR="00581967" w:rsidRPr="00A63F34" w:rsidRDefault="00581967" w:rsidP="003C7838">
            <w:pPr>
              <w:widowControl w:val="0"/>
              <w:tabs>
                <w:tab w:val="left" w:pos="6570"/>
                <w:tab w:val="left" w:pos="10627"/>
              </w:tabs>
              <w:autoSpaceDE w:val="0"/>
              <w:autoSpaceDN w:val="0"/>
              <w:adjustRightInd w:val="0"/>
              <w:ind w:firstLine="450"/>
              <w:contextualSpacing/>
              <w:rPr>
                <w:rFonts w:asciiTheme="minorHAnsi" w:hAnsiTheme="minorHAnsi" w:cstheme="minorHAnsi"/>
                <w:color w:val="000000"/>
              </w:rPr>
            </w:pPr>
            <w:r w:rsidRPr="00A63F34">
              <w:rPr>
                <w:rFonts w:asciiTheme="minorHAnsi" w:hAnsiTheme="minorHAnsi" w:cstheme="minorHAnsi"/>
                <w:color w:val="000000"/>
              </w:rPr>
              <w:t xml:space="preserve">National patents </w:t>
            </w:r>
            <w:r w:rsidRPr="00A63F34">
              <w:rPr>
                <w:rFonts w:asciiTheme="minorHAnsi" w:hAnsiTheme="minorHAnsi" w:cstheme="minorHAnsi"/>
                <w:color w:val="000000"/>
              </w:rPr>
              <w:tab/>
            </w:r>
            <w:r w:rsidRPr="00A63F34">
              <w:rPr>
                <w:rFonts w:asciiTheme="minorHAnsi" w:hAnsiTheme="minorHAnsi" w:cstheme="minorHAnsi"/>
                <w:b/>
                <w:color w:val="000000"/>
              </w:rPr>
              <w:t>- up to 2 points per patent</w:t>
            </w:r>
            <w:r w:rsidRPr="00A63F34">
              <w:rPr>
                <w:rFonts w:asciiTheme="minorHAnsi" w:hAnsiTheme="minorHAnsi" w:cstheme="minorHAnsi"/>
                <w:color w:val="000000"/>
              </w:rPr>
              <w:t xml:space="preserve"> </w:t>
            </w:r>
          </w:p>
          <w:p w:rsidR="00581967" w:rsidRPr="00A63F34" w:rsidRDefault="00581967" w:rsidP="003C7838">
            <w:pPr>
              <w:widowControl w:val="0"/>
              <w:tabs>
                <w:tab w:val="left" w:pos="6570"/>
                <w:tab w:val="left" w:pos="10622"/>
              </w:tabs>
              <w:autoSpaceDE w:val="0"/>
              <w:autoSpaceDN w:val="0"/>
              <w:adjustRightInd w:val="0"/>
              <w:ind w:firstLine="450"/>
              <w:contextualSpacing/>
              <w:rPr>
                <w:rFonts w:asciiTheme="minorHAnsi" w:hAnsiTheme="minorHAnsi" w:cstheme="minorHAnsi"/>
                <w:color w:val="000000"/>
              </w:rPr>
            </w:pPr>
            <w:r w:rsidRPr="00A63F34">
              <w:rPr>
                <w:rFonts w:asciiTheme="minorHAnsi" w:hAnsiTheme="minorHAnsi" w:cstheme="minorHAnsi"/>
                <w:color w:val="000000"/>
              </w:rPr>
              <w:t xml:space="preserve">International patents </w:t>
            </w:r>
            <w:r w:rsidRPr="00A63F34">
              <w:rPr>
                <w:rFonts w:asciiTheme="minorHAnsi" w:hAnsiTheme="minorHAnsi" w:cstheme="minorHAnsi"/>
                <w:color w:val="000000"/>
              </w:rPr>
              <w:tab/>
            </w:r>
            <w:r w:rsidRPr="00A63F34">
              <w:rPr>
                <w:rFonts w:asciiTheme="minorHAnsi" w:hAnsiTheme="minorHAnsi" w:cstheme="minorHAnsi"/>
                <w:b/>
                <w:color w:val="000000"/>
              </w:rPr>
              <w:t>- up to 4 points per patent</w:t>
            </w:r>
            <w:r w:rsidRPr="00A63F34">
              <w:rPr>
                <w:rFonts w:asciiTheme="minorHAnsi" w:hAnsiTheme="minorHAnsi" w:cstheme="minorHAnsi"/>
                <w:color w:val="000000"/>
              </w:rPr>
              <w:t xml:space="preserve"> </w:t>
            </w:r>
          </w:p>
        </w:tc>
        <w:tc>
          <w:tcPr>
            <w:tcW w:w="990" w:type="dxa"/>
          </w:tcPr>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spacing w:val="-7"/>
              </w:rPr>
            </w:pP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r w:rsidRPr="00A63F34">
              <w:rPr>
                <w:rFonts w:asciiTheme="minorHAnsi" w:hAnsiTheme="minorHAnsi" w:cstheme="minorHAnsi"/>
                <w:color w:val="000000"/>
              </w:rPr>
              <w:t>No limit</w:t>
            </w: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spacing w:val="-7"/>
              </w:rPr>
            </w:pPr>
            <w:r w:rsidRPr="00A63F34">
              <w:rPr>
                <w:rFonts w:asciiTheme="minorHAnsi" w:hAnsiTheme="minorHAnsi" w:cstheme="minorHAnsi"/>
                <w:color w:val="000000"/>
              </w:rPr>
              <w:t>No limit</w:t>
            </w:r>
          </w:p>
        </w:tc>
      </w:tr>
      <w:tr w:rsidR="00581967" w:rsidRPr="00A63F34" w:rsidTr="003C7838">
        <w:trPr>
          <w:trHeight w:val="1250"/>
        </w:trPr>
        <w:tc>
          <w:tcPr>
            <w:tcW w:w="9288" w:type="dxa"/>
          </w:tcPr>
          <w:p w:rsidR="00581967" w:rsidRPr="00A63F34" w:rsidRDefault="00581967" w:rsidP="003C7838">
            <w:pPr>
              <w:widowControl w:val="0"/>
              <w:tabs>
                <w:tab w:val="left" w:pos="2020"/>
              </w:tabs>
              <w:autoSpaceDE w:val="0"/>
              <w:autoSpaceDN w:val="0"/>
              <w:adjustRightInd w:val="0"/>
              <w:ind w:firstLine="14"/>
              <w:contextualSpacing/>
              <w:rPr>
                <w:rFonts w:asciiTheme="minorHAnsi" w:hAnsiTheme="minorHAnsi" w:cstheme="minorHAnsi"/>
                <w:b/>
                <w:color w:val="000000"/>
                <w:spacing w:val="-1"/>
              </w:rPr>
            </w:pPr>
            <w:r w:rsidRPr="00A63F34">
              <w:rPr>
                <w:rFonts w:asciiTheme="minorHAnsi" w:hAnsiTheme="minorHAnsi" w:cstheme="minorHAnsi"/>
                <w:b/>
                <w:color w:val="000000"/>
              </w:rPr>
              <w:t xml:space="preserve">3.0 CONTRIBUTIONS TO UNIVERSITY AND NATIONAL / INTERNATIONAL </w:t>
            </w:r>
            <w:r w:rsidRPr="00A63F34">
              <w:rPr>
                <w:rFonts w:asciiTheme="minorHAnsi" w:hAnsiTheme="minorHAnsi" w:cstheme="minorHAnsi"/>
                <w:b/>
                <w:color w:val="000000"/>
                <w:spacing w:val="-1"/>
              </w:rPr>
              <w:t>DEVELOPMENT</w:t>
            </w:r>
          </w:p>
          <w:p w:rsidR="00581967" w:rsidRPr="00A63F34" w:rsidRDefault="00581967" w:rsidP="003C7838">
            <w:pPr>
              <w:widowControl w:val="0"/>
              <w:tabs>
                <w:tab w:val="left" w:pos="900"/>
              </w:tabs>
              <w:autoSpaceDE w:val="0"/>
              <w:autoSpaceDN w:val="0"/>
              <w:adjustRightInd w:val="0"/>
              <w:ind w:left="990" w:hanging="630"/>
              <w:contextualSpacing/>
              <w:jc w:val="both"/>
              <w:rPr>
                <w:rFonts w:asciiTheme="minorHAnsi" w:hAnsiTheme="minorHAnsi" w:cstheme="minorHAnsi"/>
                <w:color w:val="000000"/>
              </w:rPr>
            </w:pPr>
            <w:proofErr w:type="gramStart"/>
            <w:r w:rsidRPr="00A63F34">
              <w:rPr>
                <w:rFonts w:asciiTheme="minorHAnsi" w:hAnsiTheme="minorHAnsi" w:cstheme="minorHAnsi"/>
                <w:color w:val="000000"/>
              </w:rPr>
              <w:t>Note :</w:t>
            </w:r>
            <w:proofErr w:type="gramEnd"/>
            <w:r w:rsidRPr="00A63F34">
              <w:rPr>
                <w:rFonts w:asciiTheme="minorHAnsi" w:hAnsiTheme="minorHAnsi" w:cstheme="minorHAnsi"/>
                <w:color w:val="000000"/>
              </w:rPr>
              <w:t xml:space="preserve"> In the case of books/awards/reports with joint authorship, applicants should indicate their actual contribution and marks should be allocated accordingly. A book is as specified in Note (ii) to Section 2.</w:t>
            </w:r>
          </w:p>
        </w:tc>
        <w:tc>
          <w:tcPr>
            <w:tcW w:w="990" w:type="dxa"/>
          </w:tcPr>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spacing w:val="-7"/>
              </w:rPr>
            </w:pPr>
          </w:p>
        </w:tc>
      </w:tr>
      <w:tr w:rsidR="00581967" w:rsidRPr="00A63F34" w:rsidTr="003C7838">
        <w:trPr>
          <w:trHeight w:val="4400"/>
        </w:trPr>
        <w:tc>
          <w:tcPr>
            <w:tcW w:w="9288" w:type="dxa"/>
          </w:tcPr>
          <w:p w:rsidR="00581967" w:rsidRPr="00A63F34" w:rsidRDefault="00581967" w:rsidP="003C7838">
            <w:pPr>
              <w:widowControl w:val="0"/>
              <w:tabs>
                <w:tab w:val="left" w:pos="2001"/>
              </w:tabs>
              <w:autoSpaceDE w:val="0"/>
              <w:autoSpaceDN w:val="0"/>
              <w:adjustRightInd w:val="0"/>
              <w:ind w:left="90" w:hanging="90"/>
              <w:contextualSpacing/>
              <w:rPr>
                <w:rFonts w:asciiTheme="minorHAnsi" w:hAnsiTheme="minorHAnsi" w:cstheme="minorHAnsi"/>
                <w:b/>
                <w:color w:val="000000"/>
              </w:rPr>
            </w:pPr>
            <w:r w:rsidRPr="00A63F34">
              <w:rPr>
                <w:rFonts w:asciiTheme="minorHAnsi" w:hAnsiTheme="minorHAnsi" w:cstheme="minorHAnsi"/>
                <w:b/>
                <w:color w:val="000000"/>
              </w:rPr>
              <w:t>3.1 Dissemination of knowledge</w:t>
            </w:r>
          </w:p>
          <w:p w:rsidR="00581967" w:rsidRPr="00A63F34" w:rsidRDefault="00581967" w:rsidP="003C7838">
            <w:pPr>
              <w:widowControl w:val="0"/>
              <w:tabs>
                <w:tab w:val="left" w:pos="2640"/>
                <w:tab w:val="left" w:pos="11011"/>
              </w:tabs>
              <w:autoSpaceDE w:val="0"/>
              <w:autoSpaceDN w:val="0"/>
              <w:adjustRightInd w:val="0"/>
              <w:ind w:left="90" w:firstLine="180"/>
              <w:contextualSpacing/>
              <w:rPr>
                <w:rFonts w:asciiTheme="minorHAnsi" w:hAnsiTheme="minorHAnsi" w:cstheme="minorHAnsi"/>
                <w:color w:val="000000"/>
                <w:spacing w:val="-5"/>
              </w:rPr>
            </w:pPr>
            <w:r w:rsidRPr="00A63F34">
              <w:rPr>
                <w:rFonts w:asciiTheme="minorHAnsi" w:hAnsiTheme="minorHAnsi" w:cstheme="minorHAnsi"/>
                <w:color w:val="000000"/>
              </w:rPr>
              <w:t>3.1.1 Textbooks for University Students published in the relevant field</w:t>
            </w:r>
            <w:r w:rsidRPr="00A63F34">
              <w:rPr>
                <w:rFonts w:asciiTheme="minorHAnsi" w:hAnsiTheme="minorHAnsi" w:cstheme="minorHAnsi"/>
                <w:color w:val="000000"/>
              </w:rPr>
              <w:tab/>
            </w:r>
            <w:r w:rsidRPr="00A63F34">
              <w:rPr>
                <w:rFonts w:asciiTheme="minorHAnsi" w:hAnsiTheme="minorHAnsi" w:cstheme="minorHAnsi"/>
                <w:color w:val="000000"/>
                <w:spacing w:val="-5"/>
              </w:rPr>
              <w:t>18</w:t>
            </w:r>
          </w:p>
          <w:p w:rsidR="00581967" w:rsidRPr="00A63F34" w:rsidRDefault="00581967" w:rsidP="003C7838">
            <w:pPr>
              <w:widowControl w:val="0"/>
              <w:tabs>
                <w:tab w:val="left" w:pos="7020"/>
              </w:tabs>
              <w:autoSpaceDE w:val="0"/>
              <w:autoSpaceDN w:val="0"/>
              <w:adjustRightInd w:val="0"/>
              <w:ind w:left="90" w:firstLine="720"/>
              <w:contextualSpacing/>
              <w:rPr>
                <w:rFonts w:asciiTheme="minorHAnsi" w:hAnsiTheme="minorHAnsi" w:cstheme="minorHAnsi"/>
                <w:color w:val="000000"/>
              </w:rPr>
            </w:pPr>
            <w:r w:rsidRPr="00A63F34">
              <w:rPr>
                <w:rFonts w:asciiTheme="minorHAnsi" w:hAnsiTheme="minorHAnsi" w:cstheme="minorHAnsi"/>
                <w:color w:val="000000"/>
              </w:rPr>
              <w:t>a) Recognized Publisher</w:t>
            </w:r>
            <w:r w:rsidRPr="00A63F34">
              <w:rPr>
                <w:rFonts w:asciiTheme="minorHAnsi" w:hAnsiTheme="minorHAnsi" w:cstheme="minorHAnsi"/>
                <w:color w:val="000000"/>
              </w:rPr>
              <w:tab/>
            </w:r>
            <w:r w:rsidRPr="00A63F34">
              <w:rPr>
                <w:rFonts w:asciiTheme="minorHAnsi" w:hAnsiTheme="minorHAnsi" w:cstheme="minorHAnsi"/>
                <w:b/>
                <w:color w:val="000000"/>
              </w:rPr>
              <w:t>- up to 6 points/book</w:t>
            </w:r>
          </w:p>
          <w:p w:rsidR="00581967" w:rsidRPr="00A63F34" w:rsidRDefault="00581967" w:rsidP="003C7838">
            <w:pPr>
              <w:widowControl w:val="0"/>
              <w:tabs>
                <w:tab w:val="left" w:pos="7020"/>
              </w:tabs>
              <w:autoSpaceDE w:val="0"/>
              <w:autoSpaceDN w:val="0"/>
              <w:adjustRightInd w:val="0"/>
              <w:ind w:left="90" w:firstLine="720"/>
              <w:contextualSpacing/>
              <w:rPr>
                <w:rFonts w:asciiTheme="minorHAnsi" w:hAnsiTheme="minorHAnsi" w:cstheme="minorHAnsi"/>
                <w:b/>
                <w:color w:val="000000"/>
              </w:rPr>
            </w:pPr>
            <w:r w:rsidRPr="00A63F34">
              <w:rPr>
                <w:rFonts w:asciiTheme="minorHAnsi" w:hAnsiTheme="minorHAnsi" w:cstheme="minorHAnsi"/>
                <w:color w:val="000000"/>
              </w:rPr>
              <w:t>b) Other publisher</w:t>
            </w:r>
            <w:r w:rsidRPr="00A63F34">
              <w:rPr>
                <w:rFonts w:asciiTheme="minorHAnsi" w:hAnsiTheme="minorHAnsi" w:cstheme="minorHAnsi"/>
                <w:color w:val="000000"/>
              </w:rPr>
              <w:tab/>
            </w:r>
            <w:r w:rsidRPr="00A63F34">
              <w:rPr>
                <w:rFonts w:asciiTheme="minorHAnsi" w:hAnsiTheme="minorHAnsi" w:cstheme="minorHAnsi"/>
                <w:b/>
                <w:color w:val="000000"/>
              </w:rPr>
              <w:t>- up to 3 points/book</w:t>
            </w:r>
          </w:p>
          <w:p w:rsidR="00581967" w:rsidRPr="00A63F34" w:rsidRDefault="00581967" w:rsidP="003C7838">
            <w:pPr>
              <w:widowControl w:val="0"/>
              <w:autoSpaceDE w:val="0"/>
              <w:autoSpaceDN w:val="0"/>
              <w:adjustRightInd w:val="0"/>
              <w:ind w:left="90"/>
              <w:contextualSpacing/>
              <w:rPr>
                <w:rFonts w:asciiTheme="minorHAnsi" w:hAnsiTheme="minorHAnsi" w:cstheme="minorHAnsi"/>
                <w:color w:val="000000"/>
              </w:rPr>
            </w:pPr>
          </w:p>
          <w:p w:rsidR="00581967" w:rsidRPr="00A63F34" w:rsidRDefault="00581967" w:rsidP="003C7838">
            <w:pPr>
              <w:widowControl w:val="0"/>
              <w:autoSpaceDE w:val="0"/>
              <w:autoSpaceDN w:val="0"/>
              <w:adjustRightInd w:val="0"/>
              <w:ind w:left="270"/>
              <w:contextualSpacing/>
              <w:rPr>
                <w:rFonts w:asciiTheme="minorHAnsi" w:hAnsiTheme="minorHAnsi" w:cstheme="minorHAnsi"/>
                <w:color w:val="000000"/>
              </w:rPr>
            </w:pPr>
            <w:r w:rsidRPr="00A63F34">
              <w:rPr>
                <w:rFonts w:asciiTheme="minorHAnsi" w:hAnsiTheme="minorHAnsi" w:cstheme="minorHAnsi"/>
                <w:color w:val="000000"/>
              </w:rPr>
              <w:t xml:space="preserve">3.1.2  Scientific and Literary Communications </w:t>
            </w:r>
          </w:p>
          <w:p w:rsidR="00581967" w:rsidRPr="00A63F34" w:rsidRDefault="00581967" w:rsidP="003C7838">
            <w:pPr>
              <w:widowControl w:val="0"/>
              <w:tabs>
                <w:tab w:val="left" w:pos="11011"/>
              </w:tabs>
              <w:autoSpaceDE w:val="0"/>
              <w:autoSpaceDN w:val="0"/>
              <w:adjustRightInd w:val="0"/>
              <w:ind w:left="90"/>
              <w:contextualSpacing/>
              <w:rPr>
                <w:rFonts w:asciiTheme="minorHAnsi" w:hAnsiTheme="minorHAnsi" w:cstheme="minorHAnsi"/>
                <w:color w:val="000000"/>
              </w:rPr>
            </w:pPr>
            <w:r w:rsidRPr="00A63F34">
              <w:rPr>
                <w:rFonts w:asciiTheme="minorHAnsi" w:hAnsiTheme="minorHAnsi" w:cstheme="minorHAnsi"/>
                <w:color w:val="000000"/>
              </w:rPr>
              <w:t xml:space="preserve">              (Feature articles in Newsletters and Scientific Magazines)                      </w:t>
            </w:r>
            <w:r w:rsidRPr="00A63F34">
              <w:rPr>
                <w:rFonts w:asciiTheme="minorHAnsi" w:hAnsiTheme="minorHAnsi" w:cstheme="minorHAnsi"/>
                <w:b/>
                <w:color w:val="000000"/>
              </w:rPr>
              <w:t>(up to 1 point/article)</w:t>
            </w:r>
          </w:p>
          <w:p w:rsidR="00581967" w:rsidRPr="00A63F34" w:rsidRDefault="00581967" w:rsidP="003C7838">
            <w:pPr>
              <w:widowControl w:val="0"/>
              <w:tabs>
                <w:tab w:val="left" w:pos="2620"/>
              </w:tabs>
              <w:autoSpaceDE w:val="0"/>
              <w:autoSpaceDN w:val="0"/>
              <w:adjustRightInd w:val="0"/>
              <w:ind w:left="810" w:hanging="540"/>
              <w:contextualSpacing/>
              <w:rPr>
                <w:rFonts w:asciiTheme="minorHAnsi" w:hAnsiTheme="minorHAnsi" w:cstheme="minorHAnsi"/>
                <w:color w:val="000000"/>
              </w:rPr>
            </w:pPr>
          </w:p>
          <w:p w:rsidR="00581967" w:rsidRPr="00A63F34" w:rsidRDefault="00581967" w:rsidP="003C7838">
            <w:pPr>
              <w:widowControl w:val="0"/>
              <w:tabs>
                <w:tab w:val="left" w:pos="810"/>
                <w:tab w:val="left" w:pos="2620"/>
              </w:tabs>
              <w:autoSpaceDE w:val="0"/>
              <w:autoSpaceDN w:val="0"/>
              <w:adjustRightInd w:val="0"/>
              <w:ind w:left="810" w:hanging="540"/>
              <w:contextualSpacing/>
              <w:jc w:val="both"/>
              <w:rPr>
                <w:rFonts w:asciiTheme="minorHAnsi" w:hAnsiTheme="minorHAnsi" w:cstheme="minorHAnsi"/>
                <w:color w:val="000000"/>
              </w:rPr>
            </w:pPr>
            <w:r w:rsidRPr="00A63F34">
              <w:rPr>
                <w:rFonts w:asciiTheme="minorHAnsi" w:hAnsiTheme="minorHAnsi" w:cstheme="minorHAnsi"/>
                <w:color w:val="000000"/>
              </w:rPr>
              <w:t>3.1.3 Published Orations and Presidential Addresses at National, Academic and Professional Bodies. A Published Oration in this context is an invited ceremonial presentation of distinctive academic or scientific significance under the auspices of a recognized academic or professional body where, (a) it is the only presentation, (b) there is no discussion at the end and, (c) the speech is printed and made available publicly.</w:t>
            </w:r>
            <w:r w:rsidRPr="00A63F34">
              <w:rPr>
                <w:rFonts w:asciiTheme="minorHAnsi" w:hAnsiTheme="minorHAnsi" w:cstheme="minorHAnsi"/>
                <w:color w:val="000000"/>
              </w:rPr>
              <w:tab/>
            </w:r>
          </w:p>
          <w:p w:rsidR="00581967" w:rsidRPr="00A63F34" w:rsidRDefault="00581967" w:rsidP="003C7838">
            <w:pPr>
              <w:widowControl w:val="0"/>
              <w:tabs>
                <w:tab w:val="left" w:pos="810"/>
                <w:tab w:val="left" w:pos="2620"/>
                <w:tab w:val="left" w:pos="5670"/>
              </w:tabs>
              <w:autoSpaceDE w:val="0"/>
              <w:autoSpaceDN w:val="0"/>
              <w:adjustRightInd w:val="0"/>
              <w:ind w:left="810" w:hanging="540"/>
              <w:contextualSpacing/>
              <w:jc w:val="both"/>
              <w:rPr>
                <w:rFonts w:asciiTheme="minorHAnsi" w:hAnsiTheme="minorHAnsi" w:cstheme="minorHAnsi"/>
                <w:b/>
                <w:color w:val="000000"/>
              </w:rPr>
            </w:pPr>
            <w:r w:rsidRPr="00A63F34">
              <w:rPr>
                <w:rFonts w:asciiTheme="minorHAnsi" w:hAnsiTheme="minorHAnsi" w:cstheme="minorHAnsi"/>
                <w:color w:val="000000"/>
              </w:rPr>
              <w:tab/>
            </w:r>
            <w:r w:rsidRPr="00A63F34">
              <w:rPr>
                <w:rFonts w:asciiTheme="minorHAnsi" w:hAnsiTheme="minorHAnsi" w:cstheme="minorHAnsi"/>
                <w:color w:val="000000"/>
              </w:rPr>
              <w:tab/>
            </w:r>
            <w:r w:rsidRPr="00A63F34">
              <w:rPr>
                <w:rFonts w:asciiTheme="minorHAnsi" w:hAnsiTheme="minorHAnsi" w:cstheme="minorHAnsi"/>
                <w:color w:val="000000"/>
              </w:rPr>
              <w:tab/>
              <w:t xml:space="preserve">    </w:t>
            </w:r>
            <w:r w:rsidRPr="00A63F34">
              <w:rPr>
                <w:rFonts w:asciiTheme="minorHAnsi" w:hAnsiTheme="minorHAnsi" w:cstheme="minorHAnsi"/>
                <w:b/>
                <w:color w:val="000000"/>
              </w:rPr>
              <w:t>- up to 2 points/oration or address</w:t>
            </w:r>
          </w:p>
          <w:p w:rsidR="00581967" w:rsidRPr="00A63F34" w:rsidRDefault="00581967" w:rsidP="003C7838">
            <w:pPr>
              <w:widowControl w:val="0"/>
              <w:tabs>
                <w:tab w:val="left" w:pos="10915"/>
              </w:tabs>
              <w:autoSpaceDE w:val="0"/>
              <w:autoSpaceDN w:val="0"/>
              <w:adjustRightInd w:val="0"/>
              <w:ind w:left="1483" w:firstLine="475"/>
              <w:contextualSpacing/>
              <w:rPr>
                <w:rFonts w:asciiTheme="minorHAnsi" w:hAnsiTheme="minorHAnsi" w:cstheme="minorHAnsi"/>
                <w:color w:val="000000"/>
              </w:rPr>
            </w:pPr>
          </w:p>
          <w:p w:rsidR="00581967" w:rsidRPr="00A63F34" w:rsidRDefault="00581967" w:rsidP="003C7838">
            <w:pPr>
              <w:widowControl w:val="0"/>
              <w:tabs>
                <w:tab w:val="left" w:pos="10915"/>
              </w:tabs>
              <w:autoSpaceDE w:val="0"/>
              <w:autoSpaceDN w:val="0"/>
              <w:adjustRightInd w:val="0"/>
              <w:ind w:left="360" w:right="-198" w:hanging="90"/>
              <w:contextualSpacing/>
              <w:rPr>
                <w:rFonts w:asciiTheme="minorHAnsi" w:hAnsiTheme="minorHAnsi" w:cstheme="minorHAnsi"/>
                <w:color w:val="000000"/>
              </w:rPr>
            </w:pPr>
            <w:r w:rsidRPr="00A63F34">
              <w:rPr>
                <w:rFonts w:asciiTheme="minorHAnsi" w:hAnsiTheme="minorHAnsi" w:cstheme="minorHAnsi"/>
                <w:color w:val="000000"/>
              </w:rPr>
              <w:t xml:space="preserve">3.1.4  Commissioned Reports for National/International Bodies:                   </w:t>
            </w:r>
            <w:r w:rsidRPr="00A63F34">
              <w:rPr>
                <w:rFonts w:asciiTheme="minorHAnsi" w:hAnsiTheme="minorHAnsi" w:cstheme="minorHAnsi"/>
                <w:b/>
                <w:color w:val="000000"/>
              </w:rPr>
              <w:t>up to 1.5 points/Report</w:t>
            </w:r>
            <w:r w:rsidRPr="00A63F34">
              <w:rPr>
                <w:rFonts w:asciiTheme="minorHAnsi" w:hAnsiTheme="minorHAnsi" w:cstheme="minorHAnsi"/>
                <w:color w:val="000000"/>
              </w:rPr>
              <w:t xml:space="preserve"> </w:t>
            </w:r>
          </w:p>
        </w:tc>
        <w:tc>
          <w:tcPr>
            <w:tcW w:w="990" w:type="dxa"/>
          </w:tcPr>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spacing w:val="-7"/>
              </w:rPr>
            </w:pP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spacing w:val="-7"/>
              </w:rPr>
            </w:pPr>
            <w:r w:rsidRPr="00A63F34">
              <w:rPr>
                <w:rFonts w:asciiTheme="minorHAnsi" w:hAnsiTheme="minorHAnsi" w:cstheme="minorHAnsi"/>
                <w:color w:val="000000"/>
                <w:spacing w:val="-7"/>
              </w:rPr>
              <w:t>18</w:t>
            </w: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spacing w:val="-7"/>
              </w:rPr>
            </w:pP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spacing w:val="-7"/>
              </w:rPr>
            </w:pP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spacing w:val="-7"/>
              </w:rPr>
            </w:pP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spacing w:val="-7"/>
              </w:rPr>
            </w:pP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spacing w:val="-7"/>
              </w:rPr>
            </w:pPr>
            <w:r w:rsidRPr="00A63F34">
              <w:rPr>
                <w:rFonts w:asciiTheme="minorHAnsi" w:hAnsiTheme="minorHAnsi" w:cstheme="minorHAnsi"/>
                <w:color w:val="000000"/>
                <w:spacing w:val="-7"/>
              </w:rPr>
              <w:t>04</w:t>
            </w: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spacing w:val="-7"/>
              </w:rPr>
            </w:pP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spacing w:val="-7"/>
              </w:rPr>
            </w:pP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r w:rsidRPr="00A63F34">
              <w:rPr>
                <w:rFonts w:asciiTheme="minorHAnsi" w:hAnsiTheme="minorHAnsi" w:cstheme="minorHAnsi"/>
                <w:color w:val="000000"/>
              </w:rPr>
              <w:t>04</w:t>
            </w: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rPr>
            </w:pPr>
            <w:r w:rsidRPr="00A63F34">
              <w:rPr>
                <w:rFonts w:asciiTheme="minorHAnsi" w:hAnsiTheme="minorHAnsi" w:cstheme="minorHAnsi"/>
                <w:color w:val="000000"/>
              </w:rPr>
              <w:t>03</w:t>
            </w: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spacing w:val="-7"/>
              </w:rPr>
            </w:pPr>
          </w:p>
        </w:tc>
      </w:tr>
      <w:tr w:rsidR="00581967" w:rsidRPr="00A63F34" w:rsidTr="003C7838">
        <w:trPr>
          <w:trHeight w:val="980"/>
        </w:trPr>
        <w:tc>
          <w:tcPr>
            <w:tcW w:w="9288" w:type="dxa"/>
            <w:tcBorders>
              <w:bottom w:val="single" w:sz="4" w:space="0" w:color="000000" w:themeColor="text1"/>
            </w:tcBorders>
          </w:tcPr>
          <w:p w:rsidR="00581967" w:rsidRPr="00A63F34" w:rsidRDefault="00581967" w:rsidP="003C7838">
            <w:pPr>
              <w:widowControl w:val="0"/>
              <w:tabs>
                <w:tab w:val="left" w:pos="1953"/>
              </w:tabs>
              <w:autoSpaceDE w:val="0"/>
              <w:autoSpaceDN w:val="0"/>
              <w:adjustRightInd w:val="0"/>
              <w:contextualSpacing/>
              <w:rPr>
                <w:rFonts w:asciiTheme="minorHAnsi" w:hAnsiTheme="minorHAnsi" w:cstheme="minorHAnsi"/>
                <w:b/>
                <w:color w:val="000000"/>
              </w:rPr>
            </w:pPr>
            <w:r w:rsidRPr="00A63F34">
              <w:rPr>
                <w:rFonts w:asciiTheme="minorHAnsi" w:hAnsiTheme="minorHAnsi" w:cstheme="minorHAnsi"/>
                <w:b/>
                <w:color w:val="000000"/>
              </w:rPr>
              <w:t>3.2  Awards</w:t>
            </w:r>
          </w:p>
          <w:p w:rsidR="00581967" w:rsidRPr="00A63F34" w:rsidRDefault="00581967" w:rsidP="003C7838">
            <w:pPr>
              <w:widowControl w:val="0"/>
              <w:tabs>
                <w:tab w:val="left" w:pos="6930"/>
              </w:tabs>
              <w:autoSpaceDE w:val="0"/>
              <w:autoSpaceDN w:val="0"/>
              <w:adjustRightInd w:val="0"/>
              <w:ind w:left="360"/>
              <w:contextualSpacing/>
              <w:rPr>
                <w:rFonts w:asciiTheme="minorHAnsi" w:hAnsiTheme="minorHAnsi" w:cstheme="minorHAnsi"/>
                <w:color w:val="000000"/>
                <w:spacing w:val="-3"/>
              </w:rPr>
            </w:pPr>
            <w:r w:rsidRPr="00A63F34">
              <w:rPr>
                <w:rFonts w:asciiTheme="minorHAnsi" w:hAnsiTheme="minorHAnsi" w:cstheme="minorHAnsi"/>
                <w:color w:val="000000"/>
              </w:rPr>
              <w:t>Special Academic/Professional Awards or recognized Academic/Professional Distinctions in research or teaching</w:t>
            </w:r>
            <w:r w:rsidRPr="00A63F34">
              <w:rPr>
                <w:rFonts w:asciiTheme="minorHAnsi" w:hAnsiTheme="minorHAnsi" w:cstheme="minorHAnsi"/>
                <w:color w:val="000000"/>
              </w:rPr>
              <w:tab/>
            </w:r>
            <w:r w:rsidRPr="00A63F34">
              <w:rPr>
                <w:rFonts w:asciiTheme="minorHAnsi" w:hAnsiTheme="minorHAnsi" w:cstheme="minorHAnsi"/>
                <w:b/>
                <w:color w:val="000000"/>
              </w:rPr>
              <w:t xml:space="preserve"> - up to 2 points/award</w:t>
            </w:r>
          </w:p>
        </w:tc>
        <w:tc>
          <w:tcPr>
            <w:tcW w:w="990" w:type="dxa"/>
            <w:tcBorders>
              <w:bottom w:val="single" w:sz="4" w:space="0" w:color="000000" w:themeColor="text1"/>
            </w:tcBorders>
            <w:vAlign w:val="bottom"/>
          </w:tcPr>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spacing w:val="-3"/>
              </w:rPr>
            </w:pPr>
            <w:r w:rsidRPr="00A63F34">
              <w:rPr>
                <w:rFonts w:asciiTheme="minorHAnsi" w:hAnsiTheme="minorHAnsi" w:cstheme="minorHAnsi"/>
                <w:color w:val="000000"/>
                <w:spacing w:val="-3"/>
              </w:rPr>
              <w:t>10</w:t>
            </w: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spacing w:val="-7"/>
              </w:rPr>
            </w:pPr>
          </w:p>
        </w:tc>
      </w:tr>
      <w:tr w:rsidR="00581967" w:rsidRPr="00A63F34" w:rsidTr="003C7838">
        <w:trPr>
          <w:trHeight w:val="70"/>
        </w:trPr>
        <w:tc>
          <w:tcPr>
            <w:tcW w:w="9288" w:type="dxa"/>
            <w:tcBorders>
              <w:bottom w:val="single" w:sz="4" w:space="0" w:color="000000" w:themeColor="text1"/>
            </w:tcBorders>
          </w:tcPr>
          <w:p w:rsidR="00581967" w:rsidRPr="00A63F34" w:rsidRDefault="00581967" w:rsidP="003C7838">
            <w:pPr>
              <w:widowControl w:val="0"/>
              <w:tabs>
                <w:tab w:val="left" w:pos="1934"/>
              </w:tabs>
              <w:autoSpaceDE w:val="0"/>
              <w:autoSpaceDN w:val="0"/>
              <w:adjustRightInd w:val="0"/>
              <w:spacing w:line="276" w:lineRule="auto"/>
              <w:ind w:firstLine="4"/>
              <w:contextualSpacing/>
              <w:rPr>
                <w:rFonts w:asciiTheme="minorHAnsi" w:hAnsiTheme="minorHAnsi" w:cstheme="minorHAnsi"/>
                <w:b/>
                <w:color w:val="000000"/>
              </w:rPr>
            </w:pPr>
            <w:r w:rsidRPr="00A63F34">
              <w:rPr>
                <w:rFonts w:asciiTheme="minorHAnsi" w:hAnsiTheme="minorHAnsi" w:cstheme="minorHAnsi"/>
                <w:b/>
                <w:color w:val="000000"/>
              </w:rPr>
              <w:t>3.3 University, National and International Development Activities</w:t>
            </w:r>
          </w:p>
          <w:p w:rsidR="00581967" w:rsidRPr="00A63F34" w:rsidRDefault="00581967" w:rsidP="003C7838">
            <w:pPr>
              <w:widowControl w:val="0"/>
              <w:tabs>
                <w:tab w:val="left" w:pos="990"/>
                <w:tab w:val="left" w:pos="7020"/>
              </w:tabs>
              <w:autoSpaceDE w:val="0"/>
              <w:autoSpaceDN w:val="0"/>
              <w:adjustRightInd w:val="0"/>
              <w:spacing w:line="276" w:lineRule="auto"/>
              <w:ind w:left="72" w:right="2052"/>
              <w:contextualSpacing/>
              <w:jc w:val="both"/>
              <w:rPr>
                <w:rFonts w:asciiTheme="minorHAnsi" w:hAnsiTheme="minorHAnsi" w:cstheme="minorHAnsi"/>
                <w:color w:val="000000"/>
                <w:spacing w:val="-3"/>
              </w:rPr>
            </w:pPr>
            <w:r w:rsidRPr="00A63F34">
              <w:rPr>
                <w:rFonts w:asciiTheme="minorHAnsi" w:hAnsiTheme="minorHAnsi" w:cstheme="minorHAnsi"/>
                <w:color w:val="000000"/>
              </w:rPr>
              <w:t>3.3.1      Vice-Chancellor</w:t>
            </w:r>
            <w:r w:rsidRPr="00A63F34">
              <w:rPr>
                <w:rFonts w:asciiTheme="minorHAnsi" w:hAnsiTheme="minorHAnsi" w:cstheme="minorHAnsi"/>
                <w:color w:val="000000"/>
              </w:rPr>
              <w:tab/>
              <w:t xml:space="preserve">   </w:t>
            </w:r>
            <w:r w:rsidRPr="00A63F34">
              <w:rPr>
                <w:rFonts w:asciiTheme="minorHAnsi" w:hAnsiTheme="minorHAnsi" w:cstheme="minorHAnsi"/>
                <w:b/>
                <w:i/>
                <w:color w:val="000000"/>
              </w:rPr>
              <w:t>up to 2 points/year</w:t>
            </w:r>
          </w:p>
          <w:p w:rsidR="00581967" w:rsidRPr="00A63F34" w:rsidRDefault="00581967" w:rsidP="003C7838">
            <w:pPr>
              <w:widowControl w:val="0"/>
              <w:tabs>
                <w:tab w:val="left" w:pos="810"/>
                <w:tab w:val="left" w:pos="2577"/>
                <w:tab w:val="left" w:pos="7020"/>
                <w:tab w:val="left" w:pos="7110"/>
              </w:tabs>
              <w:autoSpaceDE w:val="0"/>
              <w:autoSpaceDN w:val="0"/>
              <w:adjustRightInd w:val="0"/>
              <w:spacing w:line="276" w:lineRule="auto"/>
              <w:ind w:left="810" w:right="2052" w:hanging="720"/>
              <w:contextualSpacing/>
              <w:jc w:val="both"/>
              <w:rPr>
                <w:rFonts w:asciiTheme="minorHAnsi" w:hAnsiTheme="minorHAnsi" w:cstheme="minorHAnsi"/>
                <w:color w:val="000000"/>
              </w:rPr>
            </w:pPr>
            <w:r w:rsidRPr="00A63F34">
              <w:rPr>
                <w:rFonts w:asciiTheme="minorHAnsi" w:hAnsiTheme="minorHAnsi" w:cstheme="minorHAnsi"/>
                <w:color w:val="000000"/>
              </w:rPr>
              <w:t xml:space="preserve">3.3.2   Deputy Vice-Chancellor/Rector/Dean of a Faculty/ Director of a University/institute or a Research Institute </w:t>
            </w:r>
            <w:r w:rsidRPr="00A63F34">
              <w:rPr>
                <w:rFonts w:asciiTheme="minorHAnsi" w:hAnsiTheme="minorHAnsi" w:cstheme="minorHAnsi"/>
                <w:color w:val="000000"/>
              </w:rPr>
              <w:tab/>
              <w:t xml:space="preserve">    </w:t>
            </w:r>
            <w:r w:rsidRPr="00A63F34">
              <w:rPr>
                <w:rFonts w:asciiTheme="minorHAnsi" w:hAnsiTheme="minorHAnsi" w:cstheme="minorHAnsi"/>
                <w:b/>
                <w:i/>
                <w:color w:val="000000"/>
              </w:rPr>
              <w:t>up to 1.5 points/year</w:t>
            </w:r>
          </w:p>
          <w:p w:rsidR="00581967" w:rsidRPr="00A63F34" w:rsidRDefault="00581967" w:rsidP="003C7838">
            <w:pPr>
              <w:widowControl w:val="0"/>
              <w:tabs>
                <w:tab w:val="left" w:pos="810"/>
                <w:tab w:val="left" w:pos="7020"/>
                <w:tab w:val="left" w:pos="7110"/>
              </w:tabs>
              <w:autoSpaceDE w:val="0"/>
              <w:autoSpaceDN w:val="0"/>
              <w:adjustRightInd w:val="0"/>
              <w:spacing w:line="276" w:lineRule="auto"/>
              <w:ind w:left="810" w:right="2052" w:hanging="720"/>
              <w:contextualSpacing/>
              <w:jc w:val="both"/>
              <w:rPr>
                <w:rFonts w:asciiTheme="minorHAnsi" w:hAnsiTheme="minorHAnsi" w:cstheme="minorHAnsi"/>
                <w:color w:val="000000"/>
              </w:rPr>
            </w:pPr>
            <w:r w:rsidRPr="00A63F34">
              <w:rPr>
                <w:rFonts w:asciiTheme="minorHAnsi" w:hAnsiTheme="minorHAnsi" w:cstheme="minorHAnsi"/>
                <w:color w:val="000000"/>
              </w:rPr>
              <w:t>3.3.3</w:t>
            </w:r>
            <w:r w:rsidRPr="00A63F34">
              <w:rPr>
                <w:rFonts w:asciiTheme="minorHAnsi" w:hAnsiTheme="minorHAnsi" w:cstheme="minorHAnsi"/>
                <w:color w:val="000000"/>
              </w:rPr>
              <w:tab/>
              <w:t xml:space="preserve">Head of a Department of a University or equivalent position in any other Institution </w:t>
            </w:r>
            <w:r w:rsidRPr="00A63F34">
              <w:rPr>
                <w:rFonts w:asciiTheme="minorHAnsi" w:hAnsiTheme="minorHAnsi" w:cstheme="minorHAnsi"/>
                <w:color w:val="000000"/>
              </w:rPr>
              <w:tab/>
              <w:t xml:space="preserve">    </w:t>
            </w:r>
            <w:r w:rsidRPr="00A63F34">
              <w:rPr>
                <w:rFonts w:asciiTheme="minorHAnsi" w:hAnsiTheme="minorHAnsi" w:cstheme="minorHAnsi"/>
                <w:b/>
                <w:i/>
                <w:color w:val="000000"/>
              </w:rPr>
              <w:t>up to 1 point/year</w:t>
            </w:r>
          </w:p>
          <w:p w:rsidR="00581967" w:rsidRPr="00A63F34" w:rsidRDefault="00581967" w:rsidP="003C7838">
            <w:pPr>
              <w:widowControl w:val="0"/>
              <w:tabs>
                <w:tab w:val="left" w:pos="810"/>
                <w:tab w:val="left" w:pos="2592"/>
                <w:tab w:val="left" w:pos="7020"/>
                <w:tab w:val="left" w:pos="7065"/>
              </w:tabs>
              <w:autoSpaceDE w:val="0"/>
              <w:autoSpaceDN w:val="0"/>
              <w:adjustRightInd w:val="0"/>
              <w:spacing w:line="276" w:lineRule="auto"/>
              <w:ind w:left="810" w:right="2052" w:hanging="720"/>
              <w:contextualSpacing/>
              <w:jc w:val="both"/>
              <w:rPr>
                <w:rFonts w:asciiTheme="minorHAnsi" w:hAnsiTheme="minorHAnsi" w:cstheme="minorHAnsi"/>
                <w:color w:val="000000"/>
              </w:rPr>
            </w:pPr>
            <w:r w:rsidRPr="00A63F34">
              <w:rPr>
                <w:rFonts w:asciiTheme="minorHAnsi" w:hAnsiTheme="minorHAnsi" w:cstheme="minorHAnsi"/>
                <w:color w:val="000000"/>
              </w:rPr>
              <w:t>3.3.4</w:t>
            </w:r>
            <w:r w:rsidRPr="00A63F34">
              <w:rPr>
                <w:rFonts w:asciiTheme="minorHAnsi" w:hAnsiTheme="minorHAnsi" w:cstheme="minorHAnsi"/>
                <w:color w:val="000000"/>
              </w:rPr>
              <w:tab/>
              <w:t>Director/Co-</w:t>
            </w:r>
            <w:proofErr w:type="spellStart"/>
            <w:r w:rsidRPr="00A63F34">
              <w:rPr>
                <w:rFonts w:asciiTheme="minorHAnsi" w:hAnsiTheme="minorHAnsi" w:cstheme="minorHAnsi"/>
                <w:color w:val="000000"/>
              </w:rPr>
              <w:t>ordinator</w:t>
            </w:r>
            <w:proofErr w:type="spellEnd"/>
            <w:r w:rsidRPr="00A63F34">
              <w:rPr>
                <w:rFonts w:asciiTheme="minorHAnsi" w:hAnsiTheme="minorHAnsi" w:cstheme="minorHAnsi"/>
                <w:color w:val="000000"/>
              </w:rPr>
              <w:t xml:space="preserve"> of a Centre/Unit or Equivalent recognized by the Senate of the relevant University and approved by the UGC     </w:t>
            </w:r>
            <w:r w:rsidRPr="00A63F34">
              <w:rPr>
                <w:rFonts w:asciiTheme="minorHAnsi" w:hAnsiTheme="minorHAnsi" w:cstheme="minorHAnsi"/>
                <w:color w:val="000000"/>
              </w:rPr>
              <w:tab/>
              <w:t xml:space="preserve">   </w:t>
            </w:r>
            <w:r w:rsidRPr="00A63F34">
              <w:rPr>
                <w:rFonts w:asciiTheme="minorHAnsi" w:hAnsiTheme="minorHAnsi" w:cstheme="minorHAnsi"/>
                <w:b/>
                <w:i/>
                <w:color w:val="000000"/>
              </w:rPr>
              <w:t>up to 1 point/year</w:t>
            </w:r>
          </w:p>
          <w:p w:rsidR="00581967" w:rsidRPr="00A63F34" w:rsidRDefault="00581967" w:rsidP="003C7838">
            <w:pPr>
              <w:widowControl w:val="0"/>
              <w:tabs>
                <w:tab w:val="left" w:pos="810"/>
                <w:tab w:val="left" w:pos="2553"/>
                <w:tab w:val="left" w:pos="6527"/>
                <w:tab w:val="left" w:pos="7020"/>
              </w:tabs>
              <w:autoSpaceDE w:val="0"/>
              <w:autoSpaceDN w:val="0"/>
              <w:adjustRightInd w:val="0"/>
              <w:spacing w:line="276" w:lineRule="auto"/>
              <w:ind w:left="810" w:right="2052" w:hanging="720"/>
              <w:contextualSpacing/>
              <w:jc w:val="both"/>
              <w:rPr>
                <w:rFonts w:asciiTheme="minorHAnsi" w:hAnsiTheme="minorHAnsi" w:cstheme="minorHAnsi"/>
                <w:b/>
                <w:color w:val="000000"/>
              </w:rPr>
            </w:pPr>
            <w:r w:rsidRPr="00A63F34">
              <w:rPr>
                <w:rFonts w:asciiTheme="minorHAnsi" w:hAnsiTheme="minorHAnsi" w:cstheme="minorHAnsi"/>
                <w:color w:val="000000"/>
              </w:rPr>
              <w:t>3.3.5</w:t>
            </w:r>
            <w:r w:rsidRPr="00A63F34">
              <w:rPr>
                <w:rFonts w:asciiTheme="minorHAnsi" w:hAnsiTheme="minorHAnsi" w:cstheme="minorHAnsi"/>
                <w:color w:val="000000"/>
              </w:rPr>
              <w:tab/>
              <w:t>Co-</w:t>
            </w:r>
            <w:proofErr w:type="spellStart"/>
            <w:r w:rsidRPr="00A63F34">
              <w:rPr>
                <w:rFonts w:asciiTheme="minorHAnsi" w:hAnsiTheme="minorHAnsi" w:cstheme="minorHAnsi"/>
                <w:color w:val="000000"/>
              </w:rPr>
              <w:t>ordinators</w:t>
            </w:r>
            <w:proofErr w:type="spellEnd"/>
            <w:r w:rsidRPr="00A63F34">
              <w:rPr>
                <w:rFonts w:asciiTheme="minorHAnsi" w:hAnsiTheme="minorHAnsi" w:cstheme="minorHAnsi"/>
                <w:color w:val="000000"/>
              </w:rPr>
              <w:t xml:space="preserve"> for Postgraduate </w:t>
            </w:r>
            <w:proofErr w:type="spellStart"/>
            <w:r w:rsidRPr="00A63F34">
              <w:rPr>
                <w:rFonts w:asciiTheme="minorHAnsi" w:hAnsiTheme="minorHAnsi" w:cstheme="minorHAnsi"/>
                <w:color w:val="000000"/>
              </w:rPr>
              <w:t>Programmes</w:t>
            </w:r>
            <w:proofErr w:type="spellEnd"/>
            <w:r w:rsidRPr="00A63F34">
              <w:rPr>
                <w:rFonts w:asciiTheme="minorHAnsi" w:hAnsiTheme="minorHAnsi" w:cstheme="minorHAnsi"/>
                <w:color w:val="000000"/>
              </w:rPr>
              <w:t>, University level Projects</w:t>
            </w:r>
            <w:r w:rsidRPr="00A63F34">
              <w:rPr>
                <w:rFonts w:asciiTheme="minorHAnsi" w:hAnsiTheme="minorHAnsi" w:cstheme="minorHAnsi"/>
                <w:color w:val="000000"/>
              </w:rPr>
              <w:tab/>
            </w:r>
            <w:r w:rsidRPr="00A63F34">
              <w:rPr>
                <w:rFonts w:asciiTheme="minorHAnsi" w:hAnsiTheme="minorHAnsi" w:cstheme="minorHAnsi"/>
                <w:color w:val="000000"/>
              </w:rPr>
              <w:tab/>
            </w:r>
            <w:r w:rsidRPr="00A63F34">
              <w:rPr>
                <w:rFonts w:asciiTheme="minorHAnsi" w:hAnsiTheme="minorHAnsi" w:cstheme="minorHAnsi"/>
                <w:color w:val="000000"/>
              </w:rPr>
              <w:tab/>
              <w:t xml:space="preserve">   </w:t>
            </w:r>
            <w:r w:rsidRPr="00A63F34">
              <w:rPr>
                <w:rFonts w:asciiTheme="minorHAnsi" w:hAnsiTheme="minorHAnsi" w:cstheme="minorHAnsi"/>
                <w:b/>
                <w:i/>
                <w:color w:val="000000"/>
              </w:rPr>
              <w:t>up to 1 point/year</w:t>
            </w:r>
          </w:p>
          <w:p w:rsidR="00581967" w:rsidRPr="00A63F34" w:rsidRDefault="00581967" w:rsidP="003C7838">
            <w:pPr>
              <w:widowControl w:val="0"/>
              <w:tabs>
                <w:tab w:val="left" w:pos="810"/>
                <w:tab w:val="left" w:pos="2577"/>
                <w:tab w:val="left" w:pos="6527"/>
                <w:tab w:val="left" w:pos="7020"/>
              </w:tabs>
              <w:autoSpaceDE w:val="0"/>
              <w:autoSpaceDN w:val="0"/>
              <w:adjustRightInd w:val="0"/>
              <w:spacing w:line="276" w:lineRule="auto"/>
              <w:ind w:left="810" w:right="2052" w:hanging="720"/>
              <w:contextualSpacing/>
              <w:jc w:val="both"/>
              <w:rPr>
                <w:rFonts w:asciiTheme="minorHAnsi" w:hAnsiTheme="minorHAnsi" w:cstheme="minorHAnsi"/>
                <w:color w:val="000000"/>
              </w:rPr>
            </w:pPr>
            <w:r w:rsidRPr="00A63F34">
              <w:rPr>
                <w:rFonts w:asciiTheme="minorHAnsi" w:hAnsiTheme="minorHAnsi" w:cstheme="minorHAnsi"/>
                <w:color w:val="000000"/>
              </w:rPr>
              <w:t>3.3.6</w:t>
            </w:r>
            <w:r w:rsidRPr="00A63F34">
              <w:rPr>
                <w:rFonts w:asciiTheme="minorHAnsi" w:hAnsiTheme="minorHAnsi" w:cstheme="minorHAnsi"/>
                <w:color w:val="000000"/>
              </w:rPr>
              <w:tab/>
              <w:t xml:space="preserve">Chief Student </w:t>
            </w:r>
            <w:proofErr w:type="spellStart"/>
            <w:r w:rsidRPr="00A63F34">
              <w:rPr>
                <w:rFonts w:asciiTheme="minorHAnsi" w:hAnsiTheme="minorHAnsi" w:cstheme="minorHAnsi"/>
                <w:color w:val="000000"/>
              </w:rPr>
              <w:t>Counsellor</w:t>
            </w:r>
            <w:proofErr w:type="spellEnd"/>
            <w:r w:rsidRPr="00A63F34">
              <w:rPr>
                <w:rFonts w:asciiTheme="minorHAnsi" w:hAnsiTheme="minorHAnsi" w:cstheme="minorHAnsi"/>
                <w:color w:val="000000"/>
              </w:rPr>
              <w:t>/Warden of a Residential Hall/Proctor/ Director, Career Guidance Unit/Director, Staff Development Unit</w:t>
            </w:r>
            <w:r w:rsidRPr="00A63F34">
              <w:rPr>
                <w:rFonts w:asciiTheme="minorHAnsi" w:hAnsiTheme="minorHAnsi" w:cstheme="minorHAnsi"/>
                <w:color w:val="000000"/>
              </w:rPr>
              <w:tab/>
            </w:r>
            <w:r w:rsidRPr="00A63F34">
              <w:rPr>
                <w:rFonts w:asciiTheme="minorHAnsi" w:hAnsiTheme="minorHAnsi" w:cstheme="minorHAnsi"/>
                <w:color w:val="000000"/>
              </w:rPr>
              <w:tab/>
            </w:r>
            <w:r w:rsidRPr="00A63F34">
              <w:rPr>
                <w:rFonts w:asciiTheme="minorHAnsi" w:hAnsiTheme="minorHAnsi" w:cstheme="minorHAnsi"/>
                <w:b/>
                <w:i/>
                <w:color w:val="000000"/>
              </w:rPr>
              <w:t>up to 1 point/year</w:t>
            </w:r>
          </w:p>
          <w:p w:rsidR="00581967" w:rsidRPr="00A63F34" w:rsidRDefault="00581967" w:rsidP="003C7838">
            <w:pPr>
              <w:widowControl w:val="0"/>
              <w:tabs>
                <w:tab w:val="left" w:pos="900"/>
                <w:tab w:val="left" w:pos="2587"/>
                <w:tab w:val="left" w:pos="6527"/>
                <w:tab w:val="left" w:pos="7020"/>
              </w:tabs>
              <w:autoSpaceDE w:val="0"/>
              <w:autoSpaceDN w:val="0"/>
              <w:adjustRightInd w:val="0"/>
              <w:spacing w:line="276" w:lineRule="auto"/>
              <w:ind w:left="810" w:right="2052" w:hanging="720"/>
              <w:contextualSpacing/>
              <w:jc w:val="both"/>
              <w:rPr>
                <w:rFonts w:asciiTheme="minorHAnsi" w:hAnsiTheme="minorHAnsi" w:cstheme="minorHAnsi"/>
                <w:color w:val="000000"/>
              </w:rPr>
            </w:pPr>
            <w:r w:rsidRPr="00A63F34">
              <w:rPr>
                <w:rFonts w:asciiTheme="minorHAnsi" w:hAnsiTheme="minorHAnsi" w:cstheme="minorHAnsi"/>
                <w:color w:val="000000"/>
              </w:rPr>
              <w:t>3.3.7</w:t>
            </w:r>
            <w:r w:rsidRPr="00A63F34">
              <w:rPr>
                <w:rFonts w:asciiTheme="minorHAnsi" w:hAnsiTheme="minorHAnsi" w:cstheme="minorHAnsi"/>
                <w:color w:val="000000"/>
              </w:rPr>
              <w:tab/>
              <w:t xml:space="preserve">Student </w:t>
            </w:r>
            <w:proofErr w:type="spellStart"/>
            <w:r w:rsidRPr="00A63F34">
              <w:rPr>
                <w:rFonts w:asciiTheme="minorHAnsi" w:hAnsiTheme="minorHAnsi" w:cstheme="minorHAnsi"/>
                <w:color w:val="000000"/>
              </w:rPr>
              <w:t>Counsellor</w:t>
            </w:r>
            <w:proofErr w:type="spellEnd"/>
            <w:r w:rsidRPr="00A63F34">
              <w:rPr>
                <w:rFonts w:asciiTheme="minorHAnsi" w:hAnsiTheme="minorHAnsi" w:cstheme="minorHAnsi"/>
                <w:color w:val="000000"/>
              </w:rPr>
              <w:t xml:space="preserve">/Career Guidance </w:t>
            </w:r>
            <w:proofErr w:type="spellStart"/>
            <w:r w:rsidRPr="00A63F34">
              <w:rPr>
                <w:rFonts w:asciiTheme="minorHAnsi" w:hAnsiTheme="minorHAnsi" w:cstheme="minorHAnsi"/>
                <w:color w:val="000000"/>
              </w:rPr>
              <w:t>Counsellor</w:t>
            </w:r>
            <w:proofErr w:type="spellEnd"/>
            <w:r w:rsidRPr="00A63F34">
              <w:rPr>
                <w:rFonts w:asciiTheme="minorHAnsi" w:hAnsiTheme="minorHAnsi" w:cstheme="minorHAnsi"/>
                <w:color w:val="000000"/>
              </w:rPr>
              <w:t xml:space="preserve">/Academic </w:t>
            </w:r>
            <w:proofErr w:type="spellStart"/>
            <w:r w:rsidRPr="00A63F34">
              <w:rPr>
                <w:rFonts w:asciiTheme="minorHAnsi" w:hAnsiTheme="minorHAnsi" w:cstheme="minorHAnsi"/>
                <w:color w:val="000000"/>
              </w:rPr>
              <w:t>Counsellor</w:t>
            </w:r>
            <w:proofErr w:type="spellEnd"/>
            <w:r w:rsidRPr="00A63F34">
              <w:rPr>
                <w:rFonts w:asciiTheme="minorHAnsi" w:hAnsiTheme="minorHAnsi" w:cstheme="minorHAnsi"/>
                <w:color w:val="000000"/>
              </w:rPr>
              <w:t xml:space="preserve"> at least at faculty level</w:t>
            </w:r>
            <w:r w:rsidRPr="00A63F34">
              <w:rPr>
                <w:rFonts w:asciiTheme="minorHAnsi" w:hAnsiTheme="minorHAnsi" w:cstheme="minorHAnsi"/>
                <w:color w:val="000000"/>
              </w:rPr>
              <w:tab/>
            </w:r>
            <w:r w:rsidRPr="00A63F34">
              <w:rPr>
                <w:rFonts w:asciiTheme="minorHAnsi" w:hAnsiTheme="minorHAnsi" w:cstheme="minorHAnsi"/>
                <w:color w:val="000000"/>
              </w:rPr>
              <w:tab/>
            </w:r>
            <w:r w:rsidRPr="00A63F34">
              <w:rPr>
                <w:rFonts w:asciiTheme="minorHAnsi" w:hAnsiTheme="minorHAnsi" w:cstheme="minorHAnsi"/>
                <w:color w:val="000000"/>
              </w:rPr>
              <w:tab/>
            </w:r>
            <w:r w:rsidRPr="00A63F34">
              <w:rPr>
                <w:rFonts w:asciiTheme="minorHAnsi" w:hAnsiTheme="minorHAnsi" w:cstheme="minorHAnsi"/>
                <w:b/>
                <w:i/>
                <w:color w:val="000000"/>
              </w:rPr>
              <w:t>up to 1 point/year</w:t>
            </w:r>
          </w:p>
          <w:p w:rsidR="00581967" w:rsidRPr="00A63F34" w:rsidRDefault="00581967" w:rsidP="003C7838">
            <w:pPr>
              <w:widowControl w:val="0"/>
              <w:tabs>
                <w:tab w:val="left" w:pos="810"/>
                <w:tab w:val="left" w:pos="2592"/>
                <w:tab w:val="left" w:pos="6527"/>
                <w:tab w:val="left" w:pos="7020"/>
              </w:tabs>
              <w:autoSpaceDE w:val="0"/>
              <w:autoSpaceDN w:val="0"/>
              <w:adjustRightInd w:val="0"/>
              <w:spacing w:line="276" w:lineRule="auto"/>
              <w:ind w:left="810" w:right="2052" w:hanging="720"/>
              <w:contextualSpacing/>
              <w:jc w:val="both"/>
              <w:rPr>
                <w:rFonts w:asciiTheme="minorHAnsi" w:hAnsiTheme="minorHAnsi" w:cstheme="minorHAnsi"/>
                <w:b/>
                <w:i/>
                <w:color w:val="000000"/>
              </w:rPr>
            </w:pPr>
            <w:r w:rsidRPr="00A63F34">
              <w:rPr>
                <w:rFonts w:asciiTheme="minorHAnsi" w:hAnsiTheme="minorHAnsi" w:cstheme="minorHAnsi"/>
                <w:color w:val="000000"/>
              </w:rPr>
              <w:t>3.3.8</w:t>
            </w:r>
            <w:r w:rsidRPr="00A63F34">
              <w:rPr>
                <w:rFonts w:asciiTheme="minorHAnsi" w:hAnsiTheme="minorHAnsi" w:cstheme="minorHAnsi"/>
                <w:color w:val="000000"/>
              </w:rPr>
              <w:tab/>
              <w:t>President/Secretary/Treasurer of an approved Society in the University</w:t>
            </w:r>
            <w:r w:rsidRPr="00A63F34">
              <w:rPr>
                <w:rFonts w:asciiTheme="minorHAnsi" w:hAnsiTheme="minorHAnsi" w:cstheme="minorHAnsi"/>
                <w:color w:val="000000"/>
              </w:rPr>
              <w:tab/>
            </w:r>
            <w:r w:rsidRPr="00A63F34">
              <w:rPr>
                <w:rFonts w:asciiTheme="minorHAnsi" w:hAnsiTheme="minorHAnsi" w:cstheme="minorHAnsi"/>
                <w:color w:val="000000"/>
              </w:rPr>
              <w:tab/>
            </w:r>
            <w:r w:rsidRPr="00A63F34">
              <w:rPr>
                <w:rFonts w:asciiTheme="minorHAnsi" w:hAnsiTheme="minorHAnsi" w:cstheme="minorHAnsi"/>
                <w:color w:val="000000"/>
              </w:rPr>
              <w:tab/>
              <w:t xml:space="preserve">    </w:t>
            </w:r>
            <w:r w:rsidRPr="00A63F34">
              <w:rPr>
                <w:rFonts w:asciiTheme="minorHAnsi" w:hAnsiTheme="minorHAnsi" w:cstheme="minorHAnsi"/>
                <w:b/>
                <w:i/>
                <w:color w:val="000000"/>
              </w:rPr>
              <w:t>up to 1 point/year</w:t>
            </w:r>
          </w:p>
          <w:p w:rsidR="00581967" w:rsidRPr="00A63F34" w:rsidRDefault="00581967" w:rsidP="003C7838">
            <w:pPr>
              <w:widowControl w:val="0"/>
              <w:tabs>
                <w:tab w:val="left" w:pos="810"/>
                <w:tab w:val="left" w:pos="2592"/>
                <w:tab w:val="left" w:pos="6527"/>
                <w:tab w:val="left" w:pos="7020"/>
              </w:tabs>
              <w:autoSpaceDE w:val="0"/>
              <w:autoSpaceDN w:val="0"/>
              <w:adjustRightInd w:val="0"/>
              <w:spacing w:line="276" w:lineRule="auto"/>
              <w:ind w:left="810" w:right="2052" w:hanging="720"/>
              <w:contextualSpacing/>
              <w:jc w:val="both"/>
              <w:rPr>
                <w:rFonts w:asciiTheme="minorHAnsi" w:hAnsiTheme="minorHAnsi" w:cstheme="minorHAnsi"/>
                <w:color w:val="000000"/>
              </w:rPr>
            </w:pPr>
            <w:r w:rsidRPr="00A63F34">
              <w:rPr>
                <w:rFonts w:asciiTheme="minorHAnsi" w:hAnsiTheme="minorHAnsi" w:cstheme="minorHAnsi"/>
                <w:color w:val="000000"/>
              </w:rPr>
              <w:t>3.3.9</w:t>
            </w:r>
            <w:r w:rsidRPr="00A63F34">
              <w:rPr>
                <w:rFonts w:asciiTheme="minorHAnsi" w:hAnsiTheme="minorHAnsi" w:cstheme="minorHAnsi"/>
                <w:color w:val="000000"/>
              </w:rPr>
              <w:tab/>
              <w:t>President / Secretary  / Treasurer in University Teacher Union  / University Alumni Associations at National level</w:t>
            </w:r>
            <w:r w:rsidRPr="00A63F34">
              <w:rPr>
                <w:rFonts w:asciiTheme="minorHAnsi" w:hAnsiTheme="minorHAnsi" w:cstheme="minorHAnsi"/>
                <w:color w:val="000000"/>
              </w:rPr>
              <w:tab/>
            </w:r>
            <w:r w:rsidRPr="00A63F34">
              <w:rPr>
                <w:rFonts w:asciiTheme="minorHAnsi" w:hAnsiTheme="minorHAnsi" w:cstheme="minorHAnsi"/>
                <w:color w:val="000000"/>
              </w:rPr>
              <w:tab/>
            </w:r>
            <w:r w:rsidRPr="00A63F34">
              <w:rPr>
                <w:rFonts w:asciiTheme="minorHAnsi" w:hAnsiTheme="minorHAnsi" w:cstheme="minorHAnsi"/>
                <w:color w:val="000000"/>
              </w:rPr>
              <w:tab/>
            </w:r>
            <w:r w:rsidRPr="00A63F34">
              <w:rPr>
                <w:rFonts w:asciiTheme="minorHAnsi" w:hAnsiTheme="minorHAnsi" w:cstheme="minorHAnsi"/>
                <w:b/>
                <w:i/>
                <w:color w:val="000000"/>
              </w:rPr>
              <w:t>up to 1 point/year</w:t>
            </w:r>
          </w:p>
          <w:p w:rsidR="00581967" w:rsidRPr="00A63F34" w:rsidRDefault="00581967" w:rsidP="003C7838">
            <w:pPr>
              <w:widowControl w:val="0"/>
              <w:tabs>
                <w:tab w:val="left" w:pos="900"/>
                <w:tab w:val="left" w:pos="6527"/>
              </w:tabs>
              <w:autoSpaceDE w:val="0"/>
              <w:autoSpaceDN w:val="0"/>
              <w:adjustRightInd w:val="0"/>
              <w:spacing w:line="276" w:lineRule="auto"/>
              <w:ind w:left="810" w:right="-108" w:hanging="720"/>
              <w:contextualSpacing/>
              <w:jc w:val="both"/>
              <w:rPr>
                <w:rFonts w:asciiTheme="minorHAnsi" w:hAnsiTheme="minorHAnsi" w:cstheme="minorHAnsi"/>
                <w:color w:val="000000"/>
              </w:rPr>
            </w:pPr>
            <w:r w:rsidRPr="00A63F34">
              <w:rPr>
                <w:rFonts w:asciiTheme="minorHAnsi" w:hAnsiTheme="minorHAnsi" w:cstheme="minorHAnsi"/>
                <w:color w:val="000000"/>
              </w:rPr>
              <w:t xml:space="preserve">3.3.10   Membership of Councils, Boards of Management / Boards of Study </w:t>
            </w:r>
          </w:p>
          <w:p w:rsidR="00581967" w:rsidRPr="00A63F34" w:rsidRDefault="00581967" w:rsidP="003C7838">
            <w:pPr>
              <w:widowControl w:val="0"/>
              <w:tabs>
                <w:tab w:val="left" w:pos="900"/>
                <w:tab w:val="left" w:pos="6527"/>
              </w:tabs>
              <w:autoSpaceDE w:val="0"/>
              <w:autoSpaceDN w:val="0"/>
              <w:adjustRightInd w:val="0"/>
              <w:spacing w:line="276" w:lineRule="auto"/>
              <w:ind w:left="810" w:right="-108" w:hanging="720"/>
              <w:contextualSpacing/>
              <w:jc w:val="both"/>
              <w:rPr>
                <w:rFonts w:asciiTheme="minorHAnsi" w:hAnsiTheme="minorHAnsi" w:cstheme="minorHAnsi"/>
                <w:color w:val="000000"/>
              </w:rPr>
            </w:pPr>
            <w:r w:rsidRPr="00A63F34">
              <w:rPr>
                <w:rFonts w:asciiTheme="minorHAnsi" w:hAnsiTheme="minorHAnsi" w:cstheme="minorHAnsi"/>
                <w:color w:val="000000"/>
              </w:rPr>
              <w:t xml:space="preserve">              in </w:t>
            </w:r>
            <w:r w:rsidRPr="00A63F34">
              <w:rPr>
                <w:rFonts w:asciiTheme="minorHAnsi" w:hAnsiTheme="minorHAnsi" w:cstheme="minorHAnsi"/>
                <w:color w:val="000000"/>
                <w:u w:val="single"/>
              </w:rPr>
              <w:t>other</w:t>
            </w:r>
            <w:r w:rsidRPr="00A63F34">
              <w:rPr>
                <w:rFonts w:asciiTheme="minorHAnsi" w:hAnsiTheme="minorHAnsi" w:cstheme="minorHAnsi"/>
                <w:color w:val="000000"/>
              </w:rPr>
              <w:t xml:space="preserve"> Universities / Higher Educational Institutes, which are not </w:t>
            </w:r>
          </w:p>
          <w:p w:rsidR="00581967" w:rsidRPr="00A63F34" w:rsidRDefault="00581967" w:rsidP="003C7838">
            <w:pPr>
              <w:widowControl w:val="0"/>
              <w:tabs>
                <w:tab w:val="left" w:pos="900"/>
                <w:tab w:val="left" w:pos="6527"/>
              </w:tabs>
              <w:autoSpaceDE w:val="0"/>
              <w:autoSpaceDN w:val="0"/>
              <w:adjustRightInd w:val="0"/>
              <w:spacing w:line="276" w:lineRule="auto"/>
              <w:ind w:left="810" w:right="-108" w:hanging="720"/>
              <w:contextualSpacing/>
              <w:jc w:val="both"/>
              <w:rPr>
                <w:rFonts w:asciiTheme="minorHAnsi" w:hAnsiTheme="minorHAnsi" w:cstheme="minorHAnsi"/>
                <w:b/>
                <w:i/>
                <w:color w:val="000000"/>
              </w:rPr>
            </w:pPr>
            <w:r w:rsidRPr="00A63F34">
              <w:rPr>
                <w:rFonts w:asciiTheme="minorHAnsi" w:hAnsiTheme="minorHAnsi" w:cstheme="minorHAnsi"/>
                <w:color w:val="000000"/>
              </w:rPr>
              <w:t xml:space="preserve">              ex-officio posts         </w:t>
            </w:r>
            <w:r w:rsidRPr="00A63F34">
              <w:rPr>
                <w:rFonts w:asciiTheme="minorHAnsi" w:hAnsiTheme="minorHAnsi" w:cstheme="minorHAnsi"/>
                <w:color w:val="000000"/>
              </w:rPr>
              <w:tab/>
              <w:t xml:space="preserve">             </w:t>
            </w:r>
            <w:r w:rsidRPr="00A63F34">
              <w:rPr>
                <w:rFonts w:asciiTheme="minorHAnsi" w:hAnsiTheme="minorHAnsi" w:cstheme="minorHAnsi"/>
                <w:b/>
                <w:i/>
                <w:color w:val="000000"/>
              </w:rPr>
              <w:t>up to 1 point/year</w:t>
            </w:r>
          </w:p>
        </w:tc>
        <w:tc>
          <w:tcPr>
            <w:tcW w:w="990" w:type="dxa"/>
            <w:tcBorders>
              <w:bottom w:val="single" w:sz="4" w:space="0" w:color="000000" w:themeColor="text1"/>
            </w:tcBorders>
          </w:tcPr>
          <w:p w:rsidR="00581967" w:rsidRPr="00A63F34" w:rsidRDefault="00581967" w:rsidP="003C7838">
            <w:pPr>
              <w:widowControl w:val="0"/>
              <w:tabs>
                <w:tab w:val="left" w:pos="9090"/>
              </w:tabs>
              <w:autoSpaceDE w:val="0"/>
              <w:autoSpaceDN w:val="0"/>
              <w:adjustRightInd w:val="0"/>
              <w:spacing w:line="276" w:lineRule="auto"/>
              <w:ind w:left="-108" w:right="-108"/>
              <w:contextualSpacing/>
              <w:jc w:val="center"/>
              <w:rPr>
                <w:rFonts w:asciiTheme="minorHAnsi" w:hAnsiTheme="minorHAnsi" w:cstheme="minorHAnsi"/>
                <w:color w:val="000000"/>
                <w:spacing w:val="-3"/>
              </w:rPr>
            </w:pPr>
          </w:p>
          <w:p w:rsidR="00581967" w:rsidRPr="00A63F34" w:rsidRDefault="00581967" w:rsidP="003C7838">
            <w:pPr>
              <w:widowControl w:val="0"/>
              <w:tabs>
                <w:tab w:val="left" w:pos="9090"/>
              </w:tabs>
              <w:autoSpaceDE w:val="0"/>
              <w:autoSpaceDN w:val="0"/>
              <w:adjustRightInd w:val="0"/>
              <w:spacing w:line="276" w:lineRule="auto"/>
              <w:ind w:left="-108" w:right="-108"/>
              <w:contextualSpacing/>
              <w:jc w:val="center"/>
              <w:rPr>
                <w:rFonts w:asciiTheme="minorHAnsi" w:hAnsiTheme="minorHAnsi" w:cstheme="minorHAnsi"/>
                <w:color w:val="000000"/>
                <w:spacing w:val="-3"/>
              </w:rPr>
            </w:pPr>
            <w:r w:rsidRPr="00A63F34">
              <w:rPr>
                <w:rFonts w:asciiTheme="minorHAnsi" w:hAnsiTheme="minorHAnsi" w:cstheme="minorHAnsi"/>
                <w:color w:val="000000"/>
                <w:spacing w:val="-3"/>
              </w:rPr>
              <w:t>10</w:t>
            </w:r>
          </w:p>
          <w:p w:rsidR="00581967" w:rsidRPr="00A63F34" w:rsidRDefault="00581967" w:rsidP="003C7838">
            <w:pPr>
              <w:widowControl w:val="0"/>
              <w:tabs>
                <w:tab w:val="left" w:pos="9090"/>
              </w:tabs>
              <w:autoSpaceDE w:val="0"/>
              <w:autoSpaceDN w:val="0"/>
              <w:adjustRightInd w:val="0"/>
              <w:spacing w:line="276" w:lineRule="auto"/>
              <w:ind w:left="-108" w:right="-108"/>
              <w:contextualSpacing/>
              <w:jc w:val="center"/>
              <w:rPr>
                <w:rFonts w:asciiTheme="minorHAnsi" w:hAnsiTheme="minorHAnsi" w:cstheme="minorHAnsi"/>
                <w:color w:val="000000"/>
                <w:spacing w:val="-3"/>
              </w:rPr>
            </w:pPr>
          </w:p>
          <w:p w:rsidR="00581967" w:rsidRPr="00A63F34" w:rsidRDefault="00581967" w:rsidP="003C7838">
            <w:pPr>
              <w:widowControl w:val="0"/>
              <w:tabs>
                <w:tab w:val="left" w:pos="9090"/>
              </w:tabs>
              <w:autoSpaceDE w:val="0"/>
              <w:autoSpaceDN w:val="0"/>
              <w:adjustRightInd w:val="0"/>
              <w:spacing w:line="276" w:lineRule="auto"/>
              <w:ind w:left="-108" w:right="-108"/>
              <w:contextualSpacing/>
              <w:jc w:val="center"/>
              <w:rPr>
                <w:rFonts w:asciiTheme="minorHAnsi" w:hAnsiTheme="minorHAnsi" w:cstheme="minorHAnsi"/>
                <w:color w:val="000000"/>
                <w:spacing w:val="-3"/>
              </w:rPr>
            </w:pPr>
            <w:r w:rsidRPr="00A63F34">
              <w:rPr>
                <w:rFonts w:asciiTheme="minorHAnsi" w:hAnsiTheme="minorHAnsi" w:cstheme="minorHAnsi"/>
                <w:color w:val="000000"/>
                <w:spacing w:val="-3"/>
              </w:rPr>
              <w:t>06</w:t>
            </w:r>
          </w:p>
          <w:p w:rsidR="00581967" w:rsidRPr="00A63F34" w:rsidRDefault="00581967" w:rsidP="003C7838">
            <w:pPr>
              <w:widowControl w:val="0"/>
              <w:tabs>
                <w:tab w:val="left" w:pos="9090"/>
              </w:tabs>
              <w:autoSpaceDE w:val="0"/>
              <w:autoSpaceDN w:val="0"/>
              <w:adjustRightInd w:val="0"/>
              <w:spacing w:line="276" w:lineRule="auto"/>
              <w:ind w:left="-108" w:right="-108"/>
              <w:contextualSpacing/>
              <w:jc w:val="center"/>
              <w:rPr>
                <w:rFonts w:asciiTheme="minorHAnsi" w:hAnsiTheme="minorHAnsi" w:cstheme="minorHAnsi"/>
                <w:color w:val="000000"/>
                <w:spacing w:val="-3"/>
              </w:rPr>
            </w:pPr>
          </w:p>
          <w:p w:rsidR="00581967" w:rsidRPr="00A63F34" w:rsidRDefault="00581967" w:rsidP="003C7838">
            <w:pPr>
              <w:widowControl w:val="0"/>
              <w:tabs>
                <w:tab w:val="left" w:pos="9090"/>
              </w:tabs>
              <w:autoSpaceDE w:val="0"/>
              <w:autoSpaceDN w:val="0"/>
              <w:adjustRightInd w:val="0"/>
              <w:spacing w:line="276" w:lineRule="auto"/>
              <w:ind w:left="-108" w:right="-108"/>
              <w:contextualSpacing/>
              <w:jc w:val="center"/>
              <w:rPr>
                <w:rFonts w:asciiTheme="minorHAnsi" w:hAnsiTheme="minorHAnsi" w:cstheme="minorHAnsi"/>
                <w:color w:val="000000"/>
                <w:spacing w:val="-3"/>
              </w:rPr>
            </w:pPr>
            <w:r w:rsidRPr="00A63F34">
              <w:rPr>
                <w:rFonts w:asciiTheme="minorHAnsi" w:hAnsiTheme="minorHAnsi" w:cstheme="minorHAnsi"/>
                <w:color w:val="000000"/>
                <w:spacing w:val="-3"/>
              </w:rPr>
              <w:t>03</w:t>
            </w:r>
          </w:p>
          <w:p w:rsidR="00581967" w:rsidRPr="00A63F34" w:rsidRDefault="00581967" w:rsidP="003C7838">
            <w:pPr>
              <w:widowControl w:val="0"/>
              <w:tabs>
                <w:tab w:val="left" w:pos="9090"/>
              </w:tabs>
              <w:autoSpaceDE w:val="0"/>
              <w:autoSpaceDN w:val="0"/>
              <w:adjustRightInd w:val="0"/>
              <w:spacing w:line="276" w:lineRule="auto"/>
              <w:ind w:left="-108" w:right="-108"/>
              <w:contextualSpacing/>
              <w:jc w:val="center"/>
              <w:rPr>
                <w:rFonts w:asciiTheme="minorHAnsi" w:hAnsiTheme="minorHAnsi" w:cstheme="minorHAnsi"/>
                <w:color w:val="000000"/>
                <w:spacing w:val="-3"/>
              </w:rPr>
            </w:pPr>
          </w:p>
          <w:p w:rsidR="00581967" w:rsidRPr="00A63F34" w:rsidRDefault="00581967" w:rsidP="003C7838">
            <w:pPr>
              <w:widowControl w:val="0"/>
              <w:tabs>
                <w:tab w:val="left" w:pos="9090"/>
              </w:tabs>
              <w:autoSpaceDE w:val="0"/>
              <w:autoSpaceDN w:val="0"/>
              <w:adjustRightInd w:val="0"/>
              <w:spacing w:line="276" w:lineRule="auto"/>
              <w:ind w:left="-108" w:right="-108"/>
              <w:contextualSpacing/>
              <w:jc w:val="center"/>
              <w:rPr>
                <w:rFonts w:asciiTheme="minorHAnsi" w:hAnsiTheme="minorHAnsi" w:cstheme="minorHAnsi"/>
                <w:color w:val="000000"/>
                <w:spacing w:val="-3"/>
              </w:rPr>
            </w:pPr>
            <w:r w:rsidRPr="00A63F34">
              <w:rPr>
                <w:rFonts w:asciiTheme="minorHAnsi" w:hAnsiTheme="minorHAnsi" w:cstheme="minorHAnsi"/>
                <w:color w:val="000000"/>
                <w:spacing w:val="-3"/>
              </w:rPr>
              <w:t>03</w:t>
            </w:r>
          </w:p>
          <w:p w:rsidR="00581967" w:rsidRPr="00A63F34" w:rsidRDefault="00581967" w:rsidP="003C7838">
            <w:pPr>
              <w:widowControl w:val="0"/>
              <w:tabs>
                <w:tab w:val="left" w:pos="9090"/>
              </w:tabs>
              <w:autoSpaceDE w:val="0"/>
              <w:autoSpaceDN w:val="0"/>
              <w:adjustRightInd w:val="0"/>
              <w:spacing w:line="276" w:lineRule="auto"/>
              <w:ind w:left="-108" w:right="-108"/>
              <w:contextualSpacing/>
              <w:jc w:val="center"/>
              <w:rPr>
                <w:rFonts w:asciiTheme="minorHAnsi" w:hAnsiTheme="minorHAnsi" w:cstheme="minorHAnsi"/>
                <w:color w:val="000000"/>
                <w:spacing w:val="-3"/>
              </w:rPr>
            </w:pPr>
          </w:p>
          <w:p w:rsidR="00581967" w:rsidRPr="00A63F34" w:rsidRDefault="00581967" w:rsidP="003C7838">
            <w:pPr>
              <w:widowControl w:val="0"/>
              <w:tabs>
                <w:tab w:val="left" w:pos="9090"/>
              </w:tabs>
              <w:autoSpaceDE w:val="0"/>
              <w:autoSpaceDN w:val="0"/>
              <w:adjustRightInd w:val="0"/>
              <w:spacing w:line="276" w:lineRule="auto"/>
              <w:ind w:left="-108" w:right="-108"/>
              <w:contextualSpacing/>
              <w:jc w:val="center"/>
              <w:rPr>
                <w:rFonts w:asciiTheme="minorHAnsi" w:hAnsiTheme="minorHAnsi" w:cstheme="minorHAnsi"/>
                <w:color w:val="000000"/>
                <w:spacing w:val="-3"/>
              </w:rPr>
            </w:pPr>
            <w:r w:rsidRPr="00A63F34">
              <w:rPr>
                <w:rFonts w:asciiTheme="minorHAnsi" w:hAnsiTheme="minorHAnsi" w:cstheme="minorHAnsi"/>
                <w:color w:val="000000"/>
                <w:spacing w:val="-3"/>
              </w:rPr>
              <w:t>03</w:t>
            </w:r>
          </w:p>
          <w:p w:rsidR="00581967" w:rsidRPr="00A63F34" w:rsidRDefault="00581967" w:rsidP="003C7838">
            <w:pPr>
              <w:widowControl w:val="0"/>
              <w:tabs>
                <w:tab w:val="left" w:pos="9090"/>
              </w:tabs>
              <w:autoSpaceDE w:val="0"/>
              <w:autoSpaceDN w:val="0"/>
              <w:adjustRightInd w:val="0"/>
              <w:spacing w:line="276" w:lineRule="auto"/>
              <w:ind w:left="-108" w:right="-108"/>
              <w:contextualSpacing/>
              <w:jc w:val="center"/>
              <w:rPr>
                <w:rFonts w:asciiTheme="minorHAnsi" w:hAnsiTheme="minorHAnsi" w:cstheme="minorHAnsi"/>
                <w:color w:val="000000"/>
                <w:spacing w:val="-3"/>
              </w:rPr>
            </w:pPr>
          </w:p>
          <w:p w:rsidR="00581967" w:rsidRPr="00A63F34" w:rsidRDefault="00581967" w:rsidP="003C7838">
            <w:pPr>
              <w:widowControl w:val="0"/>
              <w:tabs>
                <w:tab w:val="left" w:pos="9090"/>
              </w:tabs>
              <w:autoSpaceDE w:val="0"/>
              <w:autoSpaceDN w:val="0"/>
              <w:adjustRightInd w:val="0"/>
              <w:spacing w:line="276" w:lineRule="auto"/>
              <w:ind w:left="-108" w:right="-108"/>
              <w:contextualSpacing/>
              <w:jc w:val="center"/>
              <w:rPr>
                <w:rFonts w:asciiTheme="minorHAnsi" w:hAnsiTheme="minorHAnsi" w:cstheme="minorHAnsi"/>
                <w:color w:val="000000"/>
                <w:spacing w:val="-3"/>
              </w:rPr>
            </w:pPr>
            <w:r w:rsidRPr="00A63F34">
              <w:rPr>
                <w:rFonts w:asciiTheme="minorHAnsi" w:hAnsiTheme="minorHAnsi" w:cstheme="minorHAnsi"/>
                <w:color w:val="000000"/>
                <w:spacing w:val="-3"/>
              </w:rPr>
              <w:t>03</w:t>
            </w:r>
          </w:p>
          <w:p w:rsidR="00581967" w:rsidRPr="00A63F34" w:rsidRDefault="00581967" w:rsidP="003C7838">
            <w:pPr>
              <w:widowControl w:val="0"/>
              <w:tabs>
                <w:tab w:val="left" w:pos="9090"/>
              </w:tabs>
              <w:autoSpaceDE w:val="0"/>
              <w:autoSpaceDN w:val="0"/>
              <w:adjustRightInd w:val="0"/>
              <w:spacing w:line="276" w:lineRule="auto"/>
              <w:ind w:left="-108" w:right="-108"/>
              <w:contextualSpacing/>
              <w:jc w:val="center"/>
              <w:rPr>
                <w:rFonts w:asciiTheme="minorHAnsi" w:hAnsiTheme="minorHAnsi" w:cstheme="minorHAnsi"/>
                <w:color w:val="000000"/>
                <w:spacing w:val="-3"/>
              </w:rPr>
            </w:pPr>
          </w:p>
          <w:p w:rsidR="00581967" w:rsidRPr="00A63F34" w:rsidRDefault="00581967" w:rsidP="003C7838">
            <w:pPr>
              <w:widowControl w:val="0"/>
              <w:tabs>
                <w:tab w:val="left" w:pos="9090"/>
              </w:tabs>
              <w:autoSpaceDE w:val="0"/>
              <w:autoSpaceDN w:val="0"/>
              <w:adjustRightInd w:val="0"/>
              <w:spacing w:line="276" w:lineRule="auto"/>
              <w:ind w:left="-108" w:right="-108"/>
              <w:contextualSpacing/>
              <w:jc w:val="center"/>
              <w:rPr>
                <w:rFonts w:asciiTheme="minorHAnsi" w:hAnsiTheme="minorHAnsi" w:cstheme="minorHAnsi"/>
                <w:color w:val="000000"/>
                <w:spacing w:val="-3"/>
              </w:rPr>
            </w:pPr>
            <w:r w:rsidRPr="00A63F34">
              <w:rPr>
                <w:rFonts w:asciiTheme="minorHAnsi" w:hAnsiTheme="minorHAnsi" w:cstheme="minorHAnsi"/>
                <w:color w:val="000000"/>
                <w:spacing w:val="-3"/>
              </w:rPr>
              <w:t>03</w:t>
            </w:r>
          </w:p>
          <w:p w:rsidR="00581967" w:rsidRPr="00A63F34" w:rsidRDefault="00581967" w:rsidP="003C7838">
            <w:pPr>
              <w:widowControl w:val="0"/>
              <w:tabs>
                <w:tab w:val="left" w:pos="9090"/>
              </w:tabs>
              <w:autoSpaceDE w:val="0"/>
              <w:autoSpaceDN w:val="0"/>
              <w:adjustRightInd w:val="0"/>
              <w:spacing w:line="276" w:lineRule="auto"/>
              <w:ind w:left="-108" w:right="-108"/>
              <w:contextualSpacing/>
              <w:jc w:val="center"/>
              <w:rPr>
                <w:rFonts w:asciiTheme="minorHAnsi" w:hAnsiTheme="minorHAnsi" w:cstheme="minorHAnsi"/>
                <w:color w:val="000000"/>
                <w:spacing w:val="-3"/>
              </w:rPr>
            </w:pPr>
          </w:p>
          <w:p w:rsidR="00581967" w:rsidRPr="00A63F34" w:rsidRDefault="00581967" w:rsidP="003C7838">
            <w:pPr>
              <w:widowControl w:val="0"/>
              <w:tabs>
                <w:tab w:val="left" w:pos="9090"/>
              </w:tabs>
              <w:autoSpaceDE w:val="0"/>
              <w:autoSpaceDN w:val="0"/>
              <w:adjustRightInd w:val="0"/>
              <w:spacing w:line="276" w:lineRule="auto"/>
              <w:ind w:left="-108" w:right="-108"/>
              <w:contextualSpacing/>
              <w:jc w:val="center"/>
              <w:rPr>
                <w:rFonts w:asciiTheme="minorHAnsi" w:hAnsiTheme="minorHAnsi" w:cstheme="minorHAnsi"/>
                <w:color w:val="000000"/>
                <w:spacing w:val="-3"/>
              </w:rPr>
            </w:pPr>
            <w:r w:rsidRPr="00A63F34">
              <w:rPr>
                <w:rFonts w:asciiTheme="minorHAnsi" w:hAnsiTheme="minorHAnsi" w:cstheme="minorHAnsi"/>
                <w:color w:val="000000"/>
                <w:spacing w:val="-3"/>
              </w:rPr>
              <w:t>03</w:t>
            </w:r>
          </w:p>
          <w:p w:rsidR="00581967" w:rsidRPr="00A63F34" w:rsidRDefault="00581967" w:rsidP="003C7838">
            <w:pPr>
              <w:widowControl w:val="0"/>
              <w:tabs>
                <w:tab w:val="left" w:pos="9090"/>
              </w:tabs>
              <w:autoSpaceDE w:val="0"/>
              <w:autoSpaceDN w:val="0"/>
              <w:adjustRightInd w:val="0"/>
              <w:spacing w:line="276" w:lineRule="auto"/>
              <w:ind w:left="-108" w:right="-108"/>
              <w:contextualSpacing/>
              <w:jc w:val="center"/>
              <w:rPr>
                <w:rFonts w:asciiTheme="minorHAnsi" w:hAnsiTheme="minorHAnsi" w:cstheme="minorHAnsi"/>
                <w:color w:val="000000"/>
                <w:spacing w:val="-3"/>
              </w:rPr>
            </w:pPr>
          </w:p>
          <w:p w:rsidR="00581967" w:rsidRPr="00A63F34" w:rsidRDefault="00581967" w:rsidP="003C7838">
            <w:pPr>
              <w:widowControl w:val="0"/>
              <w:tabs>
                <w:tab w:val="left" w:pos="9090"/>
              </w:tabs>
              <w:autoSpaceDE w:val="0"/>
              <w:autoSpaceDN w:val="0"/>
              <w:adjustRightInd w:val="0"/>
              <w:spacing w:line="276" w:lineRule="auto"/>
              <w:ind w:left="-108" w:right="-108"/>
              <w:contextualSpacing/>
              <w:jc w:val="center"/>
              <w:rPr>
                <w:rFonts w:asciiTheme="minorHAnsi" w:hAnsiTheme="minorHAnsi" w:cstheme="minorHAnsi"/>
                <w:color w:val="000000"/>
                <w:spacing w:val="-3"/>
              </w:rPr>
            </w:pPr>
            <w:r w:rsidRPr="00A63F34">
              <w:rPr>
                <w:rFonts w:asciiTheme="minorHAnsi" w:hAnsiTheme="minorHAnsi" w:cstheme="minorHAnsi"/>
                <w:color w:val="000000"/>
                <w:spacing w:val="-3"/>
              </w:rPr>
              <w:t>03</w:t>
            </w:r>
          </w:p>
          <w:p w:rsidR="00581967" w:rsidRPr="00A63F34" w:rsidRDefault="00581967" w:rsidP="003C7838">
            <w:pPr>
              <w:widowControl w:val="0"/>
              <w:tabs>
                <w:tab w:val="left" w:pos="9090"/>
              </w:tabs>
              <w:autoSpaceDE w:val="0"/>
              <w:autoSpaceDN w:val="0"/>
              <w:adjustRightInd w:val="0"/>
              <w:spacing w:line="276" w:lineRule="auto"/>
              <w:ind w:left="-108" w:right="-108"/>
              <w:contextualSpacing/>
              <w:jc w:val="center"/>
              <w:rPr>
                <w:rFonts w:asciiTheme="minorHAnsi" w:hAnsiTheme="minorHAnsi" w:cstheme="minorHAnsi"/>
                <w:color w:val="000000"/>
                <w:spacing w:val="-3"/>
              </w:rPr>
            </w:pPr>
          </w:p>
          <w:p w:rsidR="00581967" w:rsidRPr="00A63F34" w:rsidRDefault="00581967" w:rsidP="003C7838">
            <w:pPr>
              <w:widowControl w:val="0"/>
              <w:tabs>
                <w:tab w:val="left" w:pos="9090"/>
              </w:tabs>
              <w:autoSpaceDE w:val="0"/>
              <w:autoSpaceDN w:val="0"/>
              <w:adjustRightInd w:val="0"/>
              <w:spacing w:line="276" w:lineRule="auto"/>
              <w:ind w:left="-108" w:right="-108"/>
              <w:contextualSpacing/>
              <w:jc w:val="center"/>
              <w:rPr>
                <w:rFonts w:asciiTheme="minorHAnsi" w:hAnsiTheme="minorHAnsi" w:cstheme="minorHAnsi"/>
                <w:color w:val="000000"/>
                <w:spacing w:val="-3"/>
              </w:rPr>
            </w:pPr>
          </w:p>
          <w:p w:rsidR="00581967" w:rsidRPr="00A63F34" w:rsidRDefault="00581967" w:rsidP="003C7838">
            <w:pPr>
              <w:widowControl w:val="0"/>
              <w:tabs>
                <w:tab w:val="left" w:pos="9090"/>
              </w:tabs>
              <w:autoSpaceDE w:val="0"/>
              <w:autoSpaceDN w:val="0"/>
              <w:adjustRightInd w:val="0"/>
              <w:spacing w:line="276" w:lineRule="auto"/>
              <w:ind w:left="-108" w:right="-108"/>
              <w:contextualSpacing/>
              <w:jc w:val="center"/>
              <w:rPr>
                <w:rFonts w:asciiTheme="minorHAnsi" w:hAnsiTheme="minorHAnsi" w:cstheme="minorHAnsi"/>
                <w:color w:val="000000"/>
                <w:spacing w:val="-3"/>
              </w:rPr>
            </w:pPr>
            <w:r w:rsidRPr="00A63F34">
              <w:rPr>
                <w:rFonts w:asciiTheme="minorHAnsi" w:hAnsiTheme="minorHAnsi" w:cstheme="minorHAnsi"/>
                <w:color w:val="000000"/>
                <w:spacing w:val="-3"/>
              </w:rPr>
              <w:t>03</w:t>
            </w:r>
          </w:p>
        </w:tc>
      </w:tr>
    </w:tbl>
    <w:p w:rsidR="00581967" w:rsidRDefault="00581967" w:rsidP="00581967">
      <w:pPr>
        <w:rPr>
          <w:rFonts w:asciiTheme="minorHAnsi" w:hAnsiTheme="minorHAnsi" w:cstheme="minorHAnsi"/>
          <w:sz w:val="22"/>
          <w:szCs w:val="22"/>
        </w:rPr>
      </w:pPr>
    </w:p>
    <w:p w:rsidR="00581967" w:rsidRDefault="00581967">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581967" w:rsidRPr="00A63F34" w:rsidRDefault="00581967" w:rsidP="00581967">
      <w:pPr>
        <w:rPr>
          <w:rFonts w:asciiTheme="minorHAnsi" w:hAnsiTheme="minorHAnsi" w:cstheme="minorHAnsi"/>
          <w:sz w:val="22"/>
          <w:szCs w:val="22"/>
        </w:rPr>
      </w:pPr>
    </w:p>
    <w:tbl>
      <w:tblPr>
        <w:tblStyle w:val="TableGrid"/>
        <w:tblW w:w="10278" w:type="dxa"/>
        <w:tblLayout w:type="fixed"/>
        <w:tblLook w:val="04A0"/>
      </w:tblPr>
      <w:tblGrid>
        <w:gridCol w:w="198"/>
        <w:gridCol w:w="3870"/>
        <w:gridCol w:w="1080"/>
        <w:gridCol w:w="1080"/>
        <w:gridCol w:w="1170"/>
        <w:gridCol w:w="1890"/>
        <w:gridCol w:w="90"/>
        <w:gridCol w:w="900"/>
      </w:tblGrid>
      <w:tr w:rsidR="00581967" w:rsidRPr="00A63F34" w:rsidTr="003C7838">
        <w:trPr>
          <w:trHeight w:val="70"/>
        </w:trPr>
        <w:tc>
          <w:tcPr>
            <w:tcW w:w="9288" w:type="dxa"/>
            <w:gridSpan w:val="6"/>
            <w:tcBorders>
              <w:bottom w:val="nil"/>
            </w:tcBorders>
          </w:tcPr>
          <w:p w:rsidR="00581967" w:rsidRPr="00A63F34" w:rsidRDefault="00581967" w:rsidP="003C7838">
            <w:pPr>
              <w:widowControl w:val="0"/>
              <w:tabs>
                <w:tab w:val="left" w:pos="720"/>
                <w:tab w:val="left" w:pos="6840"/>
                <w:tab w:val="left" w:pos="7020"/>
              </w:tabs>
              <w:autoSpaceDE w:val="0"/>
              <w:autoSpaceDN w:val="0"/>
              <w:adjustRightInd w:val="0"/>
              <w:spacing w:line="276" w:lineRule="auto"/>
              <w:ind w:left="720" w:right="2052" w:hanging="630"/>
              <w:contextualSpacing/>
              <w:jc w:val="both"/>
              <w:rPr>
                <w:rFonts w:asciiTheme="minorHAnsi" w:hAnsiTheme="minorHAnsi" w:cstheme="minorHAnsi"/>
                <w:b/>
                <w:color w:val="000000"/>
              </w:rPr>
            </w:pPr>
            <w:r w:rsidRPr="00A63F34">
              <w:rPr>
                <w:rFonts w:asciiTheme="minorHAnsi" w:hAnsiTheme="minorHAnsi" w:cstheme="minorHAnsi"/>
                <w:color w:val="000000"/>
              </w:rPr>
              <w:t>3.3.11</w:t>
            </w:r>
            <w:r w:rsidRPr="00A63F34">
              <w:rPr>
                <w:rFonts w:asciiTheme="minorHAnsi" w:hAnsiTheme="minorHAnsi" w:cstheme="minorHAnsi"/>
                <w:color w:val="000000"/>
              </w:rPr>
              <w:tab/>
              <w:t>President of a Professional/Academic Association at National/ International level</w:t>
            </w:r>
            <w:r w:rsidRPr="00A63F34">
              <w:rPr>
                <w:rFonts w:asciiTheme="minorHAnsi" w:hAnsiTheme="minorHAnsi" w:cstheme="minorHAnsi"/>
                <w:color w:val="000000"/>
              </w:rPr>
              <w:tab/>
            </w:r>
            <w:r w:rsidRPr="00A63F34">
              <w:rPr>
                <w:rFonts w:asciiTheme="minorHAnsi" w:hAnsiTheme="minorHAnsi" w:cstheme="minorHAnsi"/>
                <w:color w:val="000000"/>
              </w:rPr>
              <w:tab/>
            </w:r>
            <w:r w:rsidRPr="00A63F34">
              <w:rPr>
                <w:rFonts w:asciiTheme="minorHAnsi" w:hAnsiTheme="minorHAnsi" w:cstheme="minorHAnsi"/>
                <w:color w:val="000000"/>
              </w:rPr>
              <w:tab/>
            </w:r>
            <w:r w:rsidRPr="00A63F34">
              <w:rPr>
                <w:rFonts w:asciiTheme="minorHAnsi" w:hAnsiTheme="minorHAnsi" w:cstheme="minorHAnsi"/>
                <w:b/>
                <w:color w:val="000000"/>
              </w:rPr>
              <w:t>up to 2 points/year</w:t>
            </w:r>
          </w:p>
          <w:p w:rsidR="00581967" w:rsidRPr="00A63F34" w:rsidRDefault="00581967" w:rsidP="003C7838">
            <w:pPr>
              <w:widowControl w:val="0"/>
              <w:tabs>
                <w:tab w:val="left" w:pos="720"/>
                <w:tab w:val="left" w:pos="7020"/>
              </w:tabs>
              <w:autoSpaceDE w:val="0"/>
              <w:autoSpaceDN w:val="0"/>
              <w:adjustRightInd w:val="0"/>
              <w:spacing w:line="276" w:lineRule="auto"/>
              <w:ind w:left="720" w:right="2052" w:hanging="630"/>
              <w:contextualSpacing/>
              <w:jc w:val="both"/>
              <w:rPr>
                <w:rFonts w:asciiTheme="minorHAnsi" w:hAnsiTheme="minorHAnsi" w:cstheme="minorHAnsi"/>
                <w:color w:val="000000"/>
              </w:rPr>
            </w:pPr>
            <w:r w:rsidRPr="00A63F34">
              <w:rPr>
                <w:rFonts w:asciiTheme="minorHAnsi" w:hAnsiTheme="minorHAnsi" w:cstheme="minorHAnsi"/>
                <w:color w:val="000000"/>
                <w:spacing w:val="-4"/>
              </w:rPr>
              <w:t xml:space="preserve">3.3.12  Secretary/Treasurer of a Professional/Academic Association at National / International level </w:t>
            </w:r>
            <w:r w:rsidRPr="00A63F34">
              <w:rPr>
                <w:rFonts w:asciiTheme="minorHAnsi" w:hAnsiTheme="minorHAnsi" w:cstheme="minorHAnsi"/>
                <w:color w:val="000000"/>
                <w:spacing w:val="-4"/>
              </w:rPr>
              <w:tab/>
              <w:t xml:space="preserve">   </w:t>
            </w:r>
            <w:r w:rsidRPr="00A63F34">
              <w:rPr>
                <w:rFonts w:asciiTheme="minorHAnsi" w:hAnsiTheme="minorHAnsi" w:cstheme="minorHAnsi"/>
                <w:b/>
                <w:color w:val="000000"/>
              </w:rPr>
              <w:t>up to 1 point/year</w:t>
            </w:r>
          </w:p>
        </w:tc>
        <w:tc>
          <w:tcPr>
            <w:tcW w:w="990" w:type="dxa"/>
            <w:gridSpan w:val="2"/>
            <w:tcBorders>
              <w:bottom w:val="nil"/>
            </w:tcBorders>
          </w:tcPr>
          <w:p w:rsidR="00581967" w:rsidRPr="00A63F34" w:rsidRDefault="00581967" w:rsidP="003C7838">
            <w:pPr>
              <w:widowControl w:val="0"/>
              <w:tabs>
                <w:tab w:val="left" w:pos="9090"/>
              </w:tabs>
              <w:autoSpaceDE w:val="0"/>
              <w:autoSpaceDN w:val="0"/>
              <w:adjustRightInd w:val="0"/>
              <w:spacing w:line="276" w:lineRule="auto"/>
              <w:ind w:left="-108" w:right="-108"/>
              <w:contextualSpacing/>
              <w:jc w:val="center"/>
              <w:rPr>
                <w:rFonts w:asciiTheme="minorHAnsi" w:hAnsiTheme="minorHAnsi" w:cstheme="minorHAnsi"/>
                <w:color w:val="000000"/>
                <w:spacing w:val="-3"/>
              </w:rPr>
            </w:pPr>
          </w:p>
          <w:p w:rsidR="00581967" w:rsidRPr="00A63F34" w:rsidRDefault="00581967" w:rsidP="003C7838">
            <w:pPr>
              <w:widowControl w:val="0"/>
              <w:tabs>
                <w:tab w:val="left" w:pos="9090"/>
              </w:tabs>
              <w:autoSpaceDE w:val="0"/>
              <w:autoSpaceDN w:val="0"/>
              <w:adjustRightInd w:val="0"/>
              <w:spacing w:line="276" w:lineRule="auto"/>
              <w:ind w:left="-108" w:right="-108"/>
              <w:contextualSpacing/>
              <w:jc w:val="center"/>
              <w:rPr>
                <w:rFonts w:asciiTheme="minorHAnsi" w:hAnsiTheme="minorHAnsi" w:cstheme="minorHAnsi"/>
                <w:color w:val="000000"/>
                <w:spacing w:val="-3"/>
              </w:rPr>
            </w:pPr>
            <w:r w:rsidRPr="00A63F34">
              <w:rPr>
                <w:rFonts w:asciiTheme="minorHAnsi" w:hAnsiTheme="minorHAnsi" w:cstheme="minorHAnsi"/>
                <w:color w:val="000000"/>
                <w:spacing w:val="-3"/>
              </w:rPr>
              <w:t>04</w:t>
            </w:r>
          </w:p>
          <w:p w:rsidR="00581967" w:rsidRPr="00A63F34" w:rsidRDefault="00581967" w:rsidP="003C7838">
            <w:pPr>
              <w:widowControl w:val="0"/>
              <w:tabs>
                <w:tab w:val="left" w:pos="9090"/>
              </w:tabs>
              <w:autoSpaceDE w:val="0"/>
              <w:autoSpaceDN w:val="0"/>
              <w:adjustRightInd w:val="0"/>
              <w:spacing w:line="276" w:lineRule="auto"/>
              <w:ind w:left="-108" w:right="-108"/>
              <w:contextualSpacing/>
              <w:jc w:val="center"/>
              <w:rPr>
                <w:rFonts w:asciiTheme="minorHAnsi" w:hAnsiTheme="minorHAnsi" w:cstheme="minorHAnsi"/>
                <w:color w:val="000000"/>
                <w:spacing w:val="-3"/>
              </w:rPr>
            </w:pPr>
          </w:p>
          <w:p w:rsidR="00581967" w:rsidRPr="00A63F34" w:rsidRDefault="00581967" w:rsidP="003C7838">
            <w:pPr>
              <w:widowControl w:val="0"/>
              <w:tabs>
                <w:tab w:val="left" w:pos="9090"/>
              </w:tabs>
              <w:autoSpaceDE w:val="0"/>
              <w:autoSpaceDN w:val="0"/>
              <w:adjustRightInd w:val="0"/>
              <w:spacing w:line="276" w:lineRule="auto"/>
              <w:ind w:left="-108" w:right="-108"/>
              <w:contextualSpacing/>
              <w:jc w:val="center"/>
              <w:rPr>
                <w:rFonts w:asciiTheme="minorHAnsi" w:hAnsiTheme="minorHAnsi" w:cstheme="minorHAnsi"/>
                <w:color w:val="000000"/>
                <w:spacing w:val="-3"/>
              </w:rPr>
            </w:pPr>
            <w:r w:rsidRPr="00A63F34">
              <w:rPr>
                <w:rFonts w:asciiTheme="minorHAnsi" w:hAnsiTheme="minorHAnsi" w:cstheme="minorHAnsi"/>
                <w:color w:val="000000"/>
                <w:spacing w:val="-3"/>
              </w:rPr>
              <w:t>03</w:t>
            </w:r>
          </w:p>
        </w:tc>
      </w:tr>
      <w:tr w:rsidR="00581967" w:rsidRPr="00A63F34" w:rsidTr="003C7838">
        <w:trPr>
          <w:trHeight w:val="70"/>
        </w:trPr>
        <w:tc>
          <w:tcPr>
            <w:tcW w:w="9288" w:type="dxa"/>
            <w:gridSpan w:val="6"/>
            <w:tcBorders>
              <w:top w:val="nil"/>
              <w:bottom w:val="single" w:sz="4" w:space="0" w:color="auto"/>
            </w:tcBorders>
          </w:tcPr>
          <w:p w:rsidR="00581967" w:rsidRPr="00A63F34" w:rsidRDefault="00581967" w:rsidP="003C7838">
            <w:pPr>
              <w:widowControl w:val="0"/>
              <w:tabs>
                <w:tab w:val="left" w:pos="6750"/>
              </w:tabs>
              <w:autoSpaceDE w:val="0"/>
              <w:autoSpaceDN w:val="0"/>
              <w:adjustRightInd w:val="0"/>
              <w:spacing w:line="276" w:lineRule="auto"/>
              <w:ind w:left="720" w:hanging="630"/>
              <w:contextualSpacing/>
              <w:rPr>
                <w:rFonts w:asciiTheme="minorHAnsi" w:hAnsiTheme="minorHAnsi" w:cstheme="minorHAnsi"/>
                <w:color w:val="000000"/>
              </w:rPr>
            </w:pPr>
            <w:r w:rsidRPr="00A63F34">
              <w:rPr>
                <w:rFonts w:asciiTheme="minorHAnsi" w:hAnsiTheme="minorHAnsi" w:cstheme="minorHAnsi"/>
                <w:color w:val="000000"/>
              </w:rPr>
              <w:t>3.3.13  Chairman, Secretary, Member of National / International Committees, Task Forces or Statutory Bodies -</w:t>
            </w:r>
            <w:r w:rsidRPr="00A63F34">
              <w:rPr>
                <w:rFonts w:asciiTheme="minorHAnsi" w:hAnsiTheme="minorHAnsi" w:cstheme="minorHAnsi"/>
                <w:color w:val="000000"/>
              </w:rPr>
              <w:tab/>
              <w:t xml:space="preserve">       </w:t>
            </w:r>
            <w:r w:rsidRPr="00A63F34">
              <w:rPr>
                <w:rFonts w:asciiTheme="minorHAnsi" w:hAnsiTheme="minorHAnsi" w:cstheme="minorHAnsi"/>
                <w:b/>
                <w:color w:val="000000"/>
              </w:rPr>
              <w:t>up to 1 point/year</w:t>
            </w:r>
          </w:p>
          <w:p w:rsidR="00581967" w:rsidRPr="00A63F34" w:rsidRDefault="00581967" w:rsidP="003C7838">
            <w:pPr>
              <w:widowControl w:val="0"/>
              <w:tabs>
                <w:tab w:val="left" w:pos="900"/>
                <w:tab w:val="left" w:pos="6840"/>
              </w:tabs>
              <w:autoSpaceDE w:val="0"/>
              <w:autoSpaceDN w:val="0"/>
              <w:adjustRightInd w:val="0"/>
              <w:spacing w:line="276" w:lineRule="auto"/>
              <w:ind w:left="990" w:right="-108" w:hanging="900"/>
              <w:contextualSpacing/>
              <w:rPr>
                <w:rFonts w:asciiTheme="minorHAnsi" w:hAnsiTheme="minorHAnsi" w:cstheme="minorHAnsi"/>
                <w:color w:val="000000"/>
              </w:rPr>
            </w:pPr>
            <w:r w:rsidRPr="00A63F34">
              <w:rPr>
                <w:rFonts w:asciiTheme="minorHAnsi" w:hAnsiTheme="minorHAnsi" w:cstheme="minorHAnsi"/>
                <w:color w:val="000000"/>
              </w:rPr>
              <w:t xml:space="preserve">3.3.14  Other appropriate contributions at national/international level         </w:t>
            </w:r>
            <w:r w:rsidRPr="00A63F34">
              <w:rPr>
                <w:rFonts w:asciiTheme="minorHAnsi" w:hAnsiTheme="minorHAnsi" w:cstheme="minorHAnsi"/>
                <w:b/>
                <w:color w:val="000000"/>
              </w:rPr>
              <w:t>up to 1 point/assignment</w:t>
            </w:r>
          </w:p>
          <w:p w:rsidR="00581967" w:rsidRPr="00A63F34" w:rsidRDefault="00581967" w:rsidP="003C7838">
            <w:pPr>
              <w:widowControl w:val="0"/>
              <w:tabs>
                <w:tab w:val="left" w:pos="720"/>
                <w:tab w:val="left" w:pos="6390"/>
              </w:tabs>
              <w:autoSpaceDE w:val="0"/>
              <w:autoSpaceDN w:val="0"/>
              <w:adjustRightInd w:val="0"/>
              <w:ind w:left="90"/>
              <w:contextualSpacing/>
              <w:rPr>
                <w:rFonts w:asciiTheme="minorHAnsi" w:hAnsiTheme="minorHAnsi" w:cstheme="minorHAnsi"/>
                <w:color w:val="000000"/>
              </w:rPr>
            </w:pPr>
          </w:p>
          <w:p w:rsidR="00581967" w:rsidRPr="00A63F34" w:rsidRDefault="00581967" w:rsidP="003C7838">
            <w:pPr>
              <w:widowControl w:val="0"/>
              <w:autoSpaceDE w:val="0"/>
              <w:autoSpaceDN w:val="0"/>
              <w:adjustRightInd w:val="0"/>
              <w:ind w:left="720" w:hanging="720"/>
              <w:contextualSpacing/>
              <w:rPr>
                <w:rFonts w:asciiTheme="minorHAnsi" w:hAnsiTheme="minorHAnsi" w:cstheme="minorHAnsi"/>
                <w:color w:val="000000"/>
              </w:rPr>
            </w:pPr>
            <w:r w:rsidRPr="00A63F34">
              <w:rPr>
                <w:rFonts w:asciiTheme="minorHAnsi" w:hAnsiTheme="minorHAnsi" w:cstheme="minorHAnsi"/>
                <w:b/>
                <w:color w:val="000000"/>
                <w:u w:val="single"/>
              </w:rPr>
              <w:t>Note 1:</w:t>
            </w:r>
            <w:r w:rsidRPr="00A63F34">
              <w:rPr>
                <w:rFonts w:asciiTheme="minorHAnsi" w:hAnsiTheme="minorHAnsi" w:cstheme="minorHAnsi"/>
                <w:color w:val="000000"/>
              </w:rPr>
              <w:t xml:space="preserve"> For each of the 14 items under 3.3, evidence of participation, attendance and contributions needs to be produced as appropriate. </w:t>
            </w:r>
          </w:p>
          <w:p w:rsidR="00581967" w:rsidRPr="00A63F34" w:rsidRDefault="00581967" w:rsidP="003C7838">
            <w:pPr>
              <w:widowControl w:val="0"/>
              <w:autoSpaceDE w:val="0"/>
              <w:autoSpaceDN w:val="0"/>
              <w:adjustRightInd w:val="0"/>
              <w:ind w:left="990" w:hanging="990"/>
              <w:contextualSpacing/>
              <w:rPr>
                <w:rFonts w:asciiTheme="minorHAnsi" w:hAnsiTheme="minorHAnsi" w:cstheme="minorHAnsi"/>
                <w:color w:val="000000"/>
              </w:rPr>
            </w:pPr>
          </w:p>
          <w:p w:rsidR="00581967" w:rsidRPr="00A63F34" w:rsidRDefault="00581967" w:rsidP="003C7838">
            <w:pPr>
              <w:widowControl w:val="0"/>
              <w:tabs>
                <w:tab w:val="left" w:pos="1934"/>
              </w:tabs>
              <w:autoSpaceDE w:val="0"/>
              <w:autoSpaceDN w:val="0"/>
              <w:adjustRightInd w:val="0"/>
              <w:ind w:left="720" w:hanging="720"/>
              <w:contextualSpacing/>
              <w:rPr>
                <w:rFonts w:asciiTheme="minorHAnsi" w:hAnsiTheme="minorHAnsi" w:cstheme="minorHAnsi"/>
                <w:color w:val="000000"/>
              </w:rPr>
            </w:pPr>
            <w:r w:rsidRPr="00A63F34">
              <w:rPr>
                <w:rFonts w:asciiTheme="minorHAnsi" w:hAnsiTheme="minorHAnsi" w:cstheme="minorHAnsi"/>
                <w:b/>
                <w:color w:val="000000"/>
                <w:u w:val="single"/>
              </w:rPr>
              <w:t>Note 2</w:t>
            </w:r>
            <w:r w:rsidRPr="00A63F34">
              <w:rPr>
                <w:rFonts w:asciiTheme="minorHAnsi" w:hAnsiTheme="minorHAnsi" w:cstheme="minorHAnsi"/>
                <w:b/>
                <w:color w:val="000000"/>
              </w:rPr>
              <w:t>:</w:t>
            </w:r>
            <w:r w:rsidRPr="00A63F34">
              <w:rPr>
                <w:rFonts w:asciiTheme="minorHAnsi" w:hAnsiTheme="minorHAnsi" w:cstheme="minorHAnsi"/>
                <w:color w:val="000000"/>
              </w:rPr>
              <w:t xml:space="preserve"> An applicant from outside the university system can be allocated similar marks for 3.3 on the basis of holding equivalent positions.</w:t>
            </w:r>
          </w:p>
        </w:tc>
        <w:tc>
          <w:tcPr>
            <w:tcW w:w="990" w:type="dxa"/>
            <w:gridSpan w:val="2"/>
            <w:tcBorders>
              <w:top w:val="nil"/>
              <w:bottom w:val="single" w:sz="4" w:space="0" w:color="auto"/>
            </w:tcBorders>
          </w:tcPr>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spacing w:val="-3"/>
              </w:rPr>
            </w:pPr>
          </w:p>
          <w:p w:rsidR="00581967" w:rsidRPr="00A63F34" w:rsidRDefault="00581967" w:rsidP="003C7838">
            <w:pPr>
              <w:widowControl w:val="0"/>
              <w:tabs>
                <w:tab w:val="left" w:pos="9090"/>
              </w:tabs>
              <w:autoSpaceDE w:val="0"/>
              <w:autoSpaceDN w:val="0"/>
              <w:adjustRightInd w:val="0"/>
              <w:spacing w:line="276" w:lineRule="auto"/>
              <w:ind w:left="-108" w:right="-108"/>
              <w:contextualSpacing/>
              <w:jc w:val="center"/>
              <w:rPr>
                <w:rFonts w:asciiTheme="minorHAnsi" w:hAnsiTheme="minorHAnsi" w:cstheme="minorHAnsi"/>
                <w:color w:val="000000"/>
                <w:spacing w:val="-3"/>
              </w:rPr>
            </w:pPr>
            <w:r w:rsidRPr="00A63F34">
              <w:rPr>
                <w:rFonts w:asciiTheme="minorHAnsi" w:hAnsiTheme="minorHAnsi" w:cstheme="minorHAnsi"/>
                <w:color w:val="000000"/>
                <w:spacing w:val="-3"/>
              </w:rPr>
              <w:t>03</w:t>
            </w:r>
          </w:p>
          <w:p w:rsidR="00581967" w:rsidRPr="00A63F34" w:rsidRDefault="00581967" w:rsidP="003C7838">
            <w:pPr>
              <w:widowControl w:val="0"/>
              <w:tabs>
                <w:tab w:val="left" w:pos="9090"/>
              </w:tabs>
              <w:autoSpaceDE w:val="0"/>
              <w:autoSpaceDN w:val="0"/>
              <w:adjustRightInd w:val="0"/>
              <w:spacing w:line="276" w:lineRule="auto"/>
              <w:ind w:left="-108" w:right="-108"/>
              <w:contextualSpacing/>
              <w:jc w:val="center"/>
              <w:rPr>
                <w:rFonts w:asciiTheme="minorHAnsi" w:hAnsiTheme="minorHAnsi" w:cstheme="minorHAnsi"/>
                <w:color w:val="000000"/>
                <w:spacing w:val="-3"/>
              </w:rPr>
            </w:pPr>
            <w:r w:rsidRPr="00A63F34">
              <w:rPr>
                <w:rFonts w:asciiTheme="minorHAnsi" w:hAnsiTheme="minorHAnsi" w:cstheme="minorHAnsi"/>
                <w:color w:val="000000"/>
                <w:spacing w:val="-3"/>
              </w:rPr>
              <w:t>03</w:t>
            </w: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spacing w:val="-3"/>
              </w:rPr>
            </w:pPr>
          </w:p>
        </w:tc>
      </w:tr>
      <w:tr w:rsidR="00581967" w:rsidRPr="00A63F34" w:rsidTr="003C7838">
        <w:trPr>
          <w:trHeight w:val="1440"/>
        </w:trPr>
        <w:tc>
          <w:tcPr>
            <w:tcW w:w="9288" w:type="dxa"/>
            <w:gridSpan w:val="6"/>
            <w:tcBorders>
              <w:top w:val="single" w:sz="4" w:space="0" w:color="auto"/>
              <w:left w:val="nil"/>
              <w:bottom w:val="nil"/>
              <w:right w:val="nil"/>
            </w:tcBorders>
          </w:tcPr>
          <w:p w:rsidR="00581967" w:rsidRPr="00A63F34" w:rsidRDefault="00581967" w:rsidP="003C7838">
            <w:pPr>
              <w:widowControl w:val="0"/>
              <w:autoSpaceDE w:val="0"/>
              <w:autoSpaceDN w:val="0"/>
              <w:adjustRightInd w:val="0"/>
              <w:ind w:left="360" w:hanging="360"/>
              <w:contextualSpacing/>
              <w:rPr>
                <w:rFonts w:asciiTheme="minorHAnsi" w:hAnsiTheme="minorHAnsi" w:cstheme="minorHAnsi"/>
              </w:rPr>
            </w:pPr>
          </w:p>
          <w:p w:rsidR="00581967" w:rsidRPr="00A63F34" w:rsidRDefault="00581967" w:rsidP="003C7838">
            <w:pPr>
              <w:widowControl w:val="0"/>
              <w:autoSpaceDE w:val="0"/>
              <w:autoSpaceDN w:val="0"/>
              <w:adjustRightInd w:val="0"/>
              <w:ind w:left="360" w:hanging="360"/>
              <w:contextualSpacing/>
              <w:rPr>
                <w:rFonts w:asciiTheme="minorHAnsi" w:hAnsiTheme="minorHAnsi" w:cstheme="minorHAnsi"/>
              </w:rPr>
            </w:pPr>
          </w:p>
          <w:p w:rsidR="00581967" w:rsidRPr="00A63F34" w:rsidRDefault="00581967" w:rsidP="003C7838">
            <w:pPr>
              <w:widowControl w:val="0"/>
              <w:autoSpaceDE w:val="0"/>
              <w:autoSpaceDN w:val="0"/>
              <w:adjustRightInd w:val="0"/>
              <w:ind w:left="360" w:hanging="360"/>
              <w:contextualSpacing/>
              <w:rPr>
                <w:rFonts w:asciiTheme="minorHAnsi" w:hAnsiTheme="minorHAnsi" w:cstheme="minorHAnsi"/>
                <w:b/>
                <w:color w:val="000000"/>
              </w:rPr>
            </w:pPr>
            <w:r w:rsidRPr="00A63F34">
              <w:rPr>
                <w:rFonts w:asciiTheme="minorHAnsi" w:hAnsiTheme="minorHAnsi" w:cstheme="minorHAnsi"/>
              </w:rPr>
              <w:br w:type="page"/>
            </w:r>
            <w:r w:rsidRPr="00A63F34">
              <w:rPr>
                <w:rFonts w:asciiTheme="minorHAnsi" w:hAnsiTheme="minorHAnsi" w:cstheme="minorHAnsi"/>
                <w:b/>
                <w:color w:val="000000"/>
              </w:rPr>
              <w:t xml:space="preserve">4.0 MINIMUM   MARKS / STANDARDS </w:t>
            </w:r>
          </w:p>
          <w:p w:rsidR="00581967" w:rsidRPr="00A63F34" w:rsidRDefault="00581967" w:rsidP="003C7838">
            <w:pPr>
              <w:widowControl w:val="0"/>
              <w:autoSpaceDE w:val="0"/>
              <w:autoSpaceDN w:val="0"/>
              <w:adjustRightInd w:val="0"/>
              <w:ind w:left="360" w:hanging="360"/>
              <w:contextualSpacing/>
              <w:rPr>
                <w:rFonts w:asciiTheme="minorHAnsi" w:hAnsiTheme="minorHAnsi" w:cstheme="minorHAnsi"/>
                <w:b/>
                <w:color w:val="000000"/>
              </w:rPr>
            </w:pPr>
          </w:p>
          <w:p w:rsidR="00581967" w:rsidRPr="00A63F34" w:rsidRDefault="00581967" w:rsidP="003C7838">
            <w:pPr>
              <w:widowControl w:val="0"/>
              <w:tabs>
                <w:tab w:val="left" w:pos="8692"/>
              </w:tabs>
              <w:autoSpaceDE w:val="0"/>
              <w:autoSpaceDN w:val="0"/>
              <w:adjustRightInd w:val="0"/>
              <w:ind w:left="270"/>
              <w:contextualSpacing/>
              <w:jc w:val="both"/>
              <w:rPr>
                <w:rFonts w:asciiTheme="minorHAnsi" w:hAnsiTheme="minorHAnsi" w:cstheme="minorHAnsi"/>
                <w:color w:val="000000"/>
              </w:rPr>
            </w:pPr>
            <w:r w:rsidRPr="00A63F34">
              <w:rPr>
                <w:rFonts w:asciiTheme="minorHAnsi" w:hAnsiTheme="minorHAnsi" w:cstheme="minorHAnsi"/>
                <w:color w:val="000000"/>
              </w:rPr>
              <w:t xml:space="preserve">To qualify for a professorial position, a candidate should earn at least 12 marks from Section 2.1.1 (namely, from journal articles). In addition, the minimum marks for each component of evaluation (1, 2 and 3 as specified below) and the minimum total marks that an applicant should obtain in order to qualify for the relevant appointment are given below. </w:t>
            </w:r>
          </w:p>
        </w:tc>
        <w:tc>
          <w:tcPr>
            <w:tcW w:w="990" w:type="dxa"/>
            <w:gridSpan w:val="2"/>
            <w:tcBorders>
              <w:top w:val="single" w:sz="4" w:space="0" w:color="auto"/>
              <w:left w:val="nil"/>
              <w:bottom w:val="nil"/>
              <w:right w:val="nil"/>
            </w:tcBorders>
          </w:tcPr>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spacing w:val="-3"/>
              </w:rPr>
            </w:pPr>
          </w:p>
        </w:tc>
      </w:tr>
      <w:tr w:rsidR="00581967" w:rsidRPr="00A63F34" w:rsidTr="003C7838">
        <w:trPr>
          <w:gridBefore w:val="1"/>
          <w:wBefore w:w="198" w:type="dxa"/>
          <w:trHeight w:val="360"/>
        </w:trPr>
        <w:tc>
          <w:tcPr>
            <w:tcW w:w="3870" w:type="dxa"/>
            <w:tcBorders>
              <w:top w:val="nil"/>
              <w:left w:val="nil"/>
              <w:bottom w:val="single" w:sz="4" w:space="0" w:color="auto"/>
              <w:right w:val="nil"/>
            </w:tcBorders>
          </w:tcPr>
          <w:p w:rsidR="00581967" w:rsidRPr="00A63F34" w:rsidRDefault="00581967" w:rsidP="003C7838">
            <w:pPr>
              <w:widowControl w:val="0"/>
              <w:autoSpaceDE w:val="0"/>
              <w:autoSpaceDN w:val="0"/>
              <w:adjustRightInd w:val="0"/>
              <w:ind w:left="360" w:hanging="360"/>
              <w:contextualSpacing/>
              <w:rPr>
                <w:rFonts w:asciiTheme="minorHAnsi" w:hAnsiTheme="minorHAnsi" w:cstheme="minorHAnsi"/>
              </w:rPr>
            </w:pPr>
          </w:p>
        </w:tc>
        <w:tc>
          <w:tcPr>
            <w:tcW w:w="2160" w:type="dxa"/>
            <w:gridSpan w:val="2"/>
            <w:tcBorders>
              <w:top w:val="nil"/>
              <w:left w:val="nil"/>
              <w:bottom w:val="single" w:sz="4" w:space="0" w:color="auto"/>
              <w:right w:val="nil"/>
            </w:tcBorders>
          </w:tcPr>
          <w:p w:rsidR="00581967" w:rsidRPr="00A63F34" w:rsidRDefault="00581967" w:rsidP="003C7838">
            <w:pPr>
              <w:widowControl w:val="0"/>
              <w:autoSpaceDE w:val="0"/>
              <w:autoSpaceDN w:val="0"/>
              <w:adjustRightInd w:val="0"/>
              <w:ind w:left="360" w:hanging="360"/>
              <w:contextualSpacing/>
              <w:jc w:val="center"/>
              <w:rPr>
                <w:rFonts w:asciiTheme="minorHAnsi" w:hAnsiTheme="minorHAnsi" w:cstheme="minorHAnsi"/>
                <w:color w:val="000000"/>
              </w:rPr>
            </w:pPr>
          </w:p>
        </w:tc>
        <w:tc>
          <w:tcPr>
            <w:tcW w:w="1170" w:type="dxa"/>
            <w:tcBorders>
              <w:top w:val="nil"/>
              <w:left w:val="nil"/>
              <w:bottom w:val="single" w:sz="4" w:space="0" w:color="auto"/>
              <w:right w:val="nil"/>
            </w:tcBorders>
          </w:tcPr>
          <w:p w:rsidR="00581967" w:rsidRPr="00A63F34" w:rsidRDefault="00581967" w:rsidP="003C7838">
            <w:pPr>
              <w:widowControl w:val="0"/>
              <w:autoSpaceDE w:val="0"/>
              <w:autoSpaceDN w:val="0"/>
              <w:adjustRightInd w:val="0"/>
              <w:ind w:left="360" w:hanging="360"/>
              <w:contextualSpacing/>
              <w:jc w:val="center"/>
              <w:rPr>
                <w:rFonts w:asciiTheme="minorHAnsi" w:hAnsiTheme="minorHAnsi" w:cstheme="minorHAnsi"/>
                <w:color w:val="000000"/>
              </w:rPr>
            </w:pPr>
          </w:p>
        </w:tc>
        <w:tc>
          <w:tcPr>
            <w:tcW w:w="2880" w:type="dxa"/>
            <w:gridSpan w:val="3"/>
            <w:tcBorders>
              <w:top w:val="nil"/>
              <w:left w:val="nil"/>
              <w:bottom w:val="nil"/>
              <w:right w:val="nil"/>
            </w:tcBorders>
          </w:tcPr>
          <w:p w:rsidR="00581967" w:rsidRPr="00A63F34" w:rsidRDefault="00581967" w:rsidP="003C7838">
            <w:pPr>
              <w:widowControl w:val="0"/>
              <w:autoSpaceDE w:val="0"/>
              <w:autoSpaceDN w:val="0"/>
              <w:adjustRightInd w:val="0"/>
              <w:ind w:left="360" w:hanging="360"/>
              <w:contextualSpacing/>
              <w:jc w:val="center"/>
              <w:rPr>
                <w:rFonts w:asciiTheme="minorHAnsi" w:hAnsiTheme="minorHAnsi" w:cstheme="minorHAnsi"/>
                <w:color w:val="000000"/>
              </w:rPr>
            </w:pPr>
          </w:p>
        </w:tc>
      </w:tr>
      <w:tr w:rsidR="00581967" w:rsidRPr="00A63F34" w:rsidTr="003C7838">
        <w:trPr>
          <w:gridBefore w:val="1"/>
          <w:gridAfter w:val="1"/>
          <w:wBefore w:w="198" w:type="dxa"/>
          <w:wAfter w:w="900" w:type="dxa"/>
          <w:trHeight w:val="215"/>
        </w:trPr>
        <w:tc>
          <w:tcPr>
            <w:tcW w:w="3870" w:type="dxa"/>
            <w:vMerge w:val="restart"/>
            <w:tcBorders>
              <w:top w:val="single" w:sz="4" w:space="0" w:color="auto"/>
              <w:left w:val="single" w:sz="4" w:space="0" w:color="auto"/>
              <w:bottom w:val="single" w:sz="4" w:space="0" w:color="auto"/>
              <w:right w:val="single" w:sz="4" w:space="0" w:color="auto"/>
            </w:tcBorders>
          </w:tcPr>
          <w:p w:rsidR="00581967" w:rsidRPr="00A63F34" w:rsidRDefault="00581967" w:rsidP="003C7838">
            <w:pPr>
              <w:widowControl w:val="0"/>
              <w:autoSpaceDE w:val="0"/>
              <w:autoSpaceDN w:val="0"/>
              <w:adjustRightInd w:val="0"/>
              <w:ind w:left="360" w:hanging="360"/>
              <w:contextualSpacing/>
              <w:rPr>
                <w:rFonts w:asciiTheme="minorHAnsi" w:hAnsiTheme="minorHAnsi" w:cstheme="minorHAnsi"/>
                <w:b/>
              </w:rPr>
            </w:pPr>
          </w:p>
          <w:p w:rsidR="00581967" w:rsidRPr="00A63F34" w:rsidRDefault="00581967" w:rsidP="003C7838">
            <w:pPr>
              <w:widowControl w:val="0"/>
              <w:autoSpaceDE w:val="0"/>
              <w:autoSpaceDN w:val="0"/>
              <w:adjustRightInd w:val="0"/>
              <w:ind w:left="360" w:hanging="360"/>
              <w:contextualSpacing/>
              <w:rPr>
                <w:rFonts w:asciiTheme="minorHAnsi" w:hAnsiTheme="minorHAnsi" w:cstheme="minorHAnsi"/>
                <w:b/>
              </w:rPr>
            </w:pPr>
          </w:p>
        </w:tc>
        <w:tc>
          <w:tcPr>
            <w:tcW w:w="2160" w:type="dxa"/>
            <w:gridSpan w:val="2"/>
            <w:tcBorders>
              <w:top w:val="single" w:sz="4" w:space="0" w:color="auto"/>
              <w:left w:val="single" w:sz="4" w:space="0" w:color="auto"/>
              <w:bottom w:val="single" w:sz="4" w:space="0" w:color="auto"/>
              <w:right w:val="single" w:sz="4" w:space="0" w:color="auto"/>
            </w:tcBorders>
          </w:tcPr>
          <w:p w:rsidR="00581967" w:rsidRPr="00A63F34" w:rsidRDefault="00581967" w:rsidP="003C7838">
            <w:pPr>
              <w:widowControl w:val="0"/>
              <w:autoSpaceDE w:val="0"/>
              <w:autoSpaceDN w:val="0"/>
              <w:adjustRightInd w:val="0"/>
              <w:ind w:left="360" w:hanging="360"/>
              <w:contextualSpacing/>
              <w:jc w:val="center"/>
              <w:rPr>
                <w:rFonts w:asciiTheme="minorHAnsi" w:hAnsiTheme="minorHAnsi" w:cstheme="minorHAnsi"/>
                <w:b/>
              </w:rPr>
            </w:pPr>
            <w:r w:rsidRPr="00A63F34">
              <w:rPr>
                <w:rFonts w:asciiTheme="minorHAnsi" w:hAnsiTheme="minorHAnsi" w:cstheme="minorHAnsi"/>
                <w:b/>
                <w:color w:val="000000"/>
              </w:rPr>
              <w:t>Associate Professor</w:t>
            </w:r>
          </w:p>
        </w:tc>
        <w:tc>
          <w:tcPr>
            <w:tcW w:w="1170" w:type="dxa"/>
            <w:vMerge w:val="restart"/>
            <w:tcBorders>
              <w:top w:val="single" w:sz="4" w:space="0" w:color="auto"/>
              <w:left w:val="single" w:sz="4" w:space="0" w:color="auto"/>
              <w:bottom w:val="single" w:sz="4" w:space="0" w:color="auto"/>
              <w:right w:val="single" w:sz="4" w:space="0" w:color="auto"/>
            </w:tcBorders>
          </w:tcPr>
          <w:p w:rsidR="00581967" w:rsidRPr="00A63F34" w:rsidRDefault="00581967" w:rsidP="003C7838">
            <w:pPr>
              <w:widowControl w:val="0"/>
              <w:autoSpaceDE w:val="0"/>
              <w:autoSpaceDN w:val="0"/>
              <w:adjustRightInd w:val="0"/>
              <w:ind w:left="-18"/>
              <w:contextualSpacing/>
              <w:jc w:val="center"/>
              <w:rPr>
                <w:rFonts w:asciiTheme="minorHAnsi" w:hAnsiTheme="minorHAnsi" w:cstheme="minorHAnsi"/>
                <w:b/>
              </w:rPr>
            </w:pPr>
            <w:r w:rsidRPr="00A63F34">
              <w:rPr>
                <w:rFonts w:asciiTheme="minorHAnsi" w:hAnsiTheme="minorHAnsi" w:cstheme="minorHAnsi"/>
                <w:b/>
                <w:color w:val="000000"/>
              </w:rPr>
              <w:t>Professor (Merit)</w:t>
            </w:r>
          </w:p>
        </w:tc>
        <w:tc>
          <w:tcPr>
            <w:tcW w:w="1980" w:type="dxa"/>
            <w:gridSpan w:val="2"/>
            <w:vMerge w:val="restart"/>
            <w:tcBorders>
              <w:top w:val="single" w:sz="4" w:space="0" w:color="auto"/>
              <w:left w:val="single" w:sz="4" w:space="0" w:color="auto"/>
              <w:bottom w:val="single" w:sz="4" w:space="0" w:color="auto"/>
              <w:right w:val="single" w:sz="4" w:space="0" w:color="auto"/>
            </w:tcBorders>
          </w:tcPr>
          <w:p w:rsidR="00581967" w:rsidRPr="00A63F34" w:rsidRDefault="00581967" w:rsidP="003C7838">
            <w:pPr>
              <w:widowControl w:val="0"/>
              <w:autoSpaceDE w:val="0"/>
              <w:autoSpaceDN w:val="0"/>
              <w:adjustRightInd w:val="0"/>
              <w:ind w:left="360" w:hanging="360"/>
              <w:contextualSpacing/>
              <w:jc w:val="center"/>
              <w:rPr>
                <w:rFonts w:asciiTheme="minorHAnsi" w:hAnsiTheme="minorHAnsi" w:cstheme="minorHAnsi"/>
                <w:b/>
                <w:color w:val="000000"/>
              </w:rPr>
            </w:pPr>
            <w:r w:rsidRPr="00A63F34">
              <w:rPr>
                <w:rFonts w:asciiTheme="minorHAnsi" w:hAnsiTheme="minorHAnsi" w:cstheme="minorHAnsi"/>
                <w:b/>
                <w:color w:val="000000"/>
              </w:rPr>
              <w:t>Professor</w:t>
            </w:r>
          </w:p>
          <w:p w:rsidR="00581967" w:rsidRPr="00A63F34" w:rsidRDefault="00581967" w:rsidP="003C7838">
            <w:pPr>
              <w:widowControl w:val="0"/>
              <w:autoSpaceDE w:val="0"/>
              <w:autoSpaceDN w:val="0"/>
              <w:adjustRightInd w:val="0"/>
              <w:ind w:left="360" w:hanging="360"/>
              <w:contextualSpacing/>
              <w:jc w:val="center"/>
              <w:rPr>
                <w:rFonts w:asciiTheme="minorHAnsi" w:hAnsiTheme="minorHAnsi" w:cstheme="minorHAnsi"/>
                <w:b/>
              </w:rPr>
            </w:pPr>
            <w:r w:rsidRPr="00A63F34">
              <w:rPr>
                <w:rFonts w:asciiTheme="minorHAnsi" w:hAnsiTheme="minorHAnsi" w:cstheme="minorHAnsi"/>
                <w:b/>
                <w:color w:val="000000"/>
              </w:rPr>
              <w:t>(Cadre/Advertised)</w:t>
            </w:r>
          </w:p>
        </w:tc>
      </w:tr>
      <w:tr w:rsidR="00581967" w:rsidRPr="00A63F34" w:rsidTr="003C7838">
        <w:trPr>
          <w:gridBefore w:val="1"/>
          <w:gridAfter w:val="1"/>
          <w:wBefore w:w="198" w:type="dxa"/>
          <w:wAfter w:w="900" w:type="dxa"/>
          <w:trHeight w:val="296"/>
        </w:trPr>
        <w:tc>
          <w:tcPr>
            <w:tcW w:w="3870" w:type="dxa"/>
            <w:vMerge/>
            <w:tcBorders>
              <w:top w:val="single" w:sz="4" w:space="0" w:color="auto"/>
              <w:left w:val="single" w:sz="4" w:space="0" w:color="auto"/>
              <w:bottom w:val="single" w:sz="4" w:space="0" w:color="auto"/>
              <w:right w:val="single" w:sz="4" w:space="0" w:color="auto"/>
            </w:tcBorders>
          </w:tcPr>
          <w:p w:rsidR="00581967" w:rsidRPr="00A63F34" w:rsidRDefault="00581967" w:rsidP="003C7838">
            <w:pPr>
              <w:widowControl w:val="0"/>
              <w:autoSpaceDE w:val="0"/>
              <w:autoSpaceDN w:val="0"/>
              <w:adjustRightInd w:val="0"/>
              <w:ind w:left="360" w:hanging="360"/>
              <w:contextualSpacing/>
              <w:rPr>
                <w:rFonts w:asciiTheme="minorHAnsi" w:hAnsiTheme="minorHAnsi" w:cstheme="minorHAnsi"/>
              </w:rPr>
            </w:pPr>
          </w:p>
        </w:tc>
        <w:tc>
          <w:tcPr>
            <w:tcW w:w="1080" w:type="dxa"/>
            <w:tcBorders>
              <w:top w:val="single" w:sz="4" w:space="0" w:color="auto"/>
              <w:left w:val="single" w:sz="4" w:space="0" w:color="auto"/>
              <w:bottom w:val="single" w:sz="4" w:space="0" w:color="auto"/>
              <w:right w:val="single" w:sz="4" w:space="0" w:color="auto"/>
            </w:tcBorders>
          </w:tcPr>
          <w:p w:rsidR="00581967" w:rsidRPr="00A63F34" w:rsidRDefault="00581967" w:rsidP="003C7838">
            <w:pPr>
              <w:widowControl w:val="0"/>
              <w:autoSpaceDE w:val="0"/>
              <w:autoSpaceDN w:val="0"/>
              <w:adjustRightInd w:val="0"/>
              <w:ind w:left="360" w:hanging="360"/>
              <w:contextualSpacing/>
              <w:rPr>
                <w:rFonts w:asciiTheme="minorHAnsi" w:hAnsiTheme="minorHAnsi" w:cstheme="minorHAnsi"/>
                <w:b/>
                <w:color w:val="000000"/>
              </w:rPr>
            </w:pPr>
            <w:r w:rsidRPr="00A63F34">
              <w:rPr>
                <w:rFonts w:asciiTheme="minorHAnsi" w:hAnsiTheme="minorHAnsi" w:cstheme="minorHAnsi"/>
                <w:b/>
                <w:color w:val="000000"/>
                <w:u w:val="single"/>
              </w:rPr>
              <w:t xml:space="preserve">Internal    </w:t>
            </w:r>
          </w:p>
        </w:tc>
        <w:tc>
          <w:tcPr>
            <w:tcW w:w="1080" w:type="dxa"/>
            <w:tcBorders>
              <w:top w:val="single" w:sz="4" w:space="0" w:color="auto"/>
              <w:left w:val="single" w:sz="4" w:space="0" w:color="auto"/>
              <w:bottom w:val="single" w:sz="4" w:space="0" w:color="auto"/>
              <w:right w:val="single" w:sz="4" w:space="0" w:color="auto"/>
            </w:tcBorders>
          </w:tcPr>
          <w:p w:rsidR="00581967" w:rsidRPr="00A63F34" w:rsidRDefault="00581967" w:rsidP="003C7838">
            <w:pPr>
              <w:widowControl w:val="0"/>
              <w:autoSpaceDE w:val="0"/>
              <w:autoSpaceDN w:val="0"/>
              <w:adjustRightInd w:val="0"/>
              <w:ind w:left="360" w:hanging="360"/>
              <w:contextualSpacing/>
              <w:rPr>
                <w:rFonts w:asciiTheme="minorHAnsi" w:hAnsiTheme="minorHAnsi" w:cstheme="minorHAnsi"/>
                <w:b/>
                <w:color w:val="000000"/>
              </w:rPr>
            </w:pPr>
            <w:r w:rsidRPr="00A63F34">
              <w:rPr>
                <w:rFonts w:asciiTheme="minorHAnsi" w:hAnsiTheme="minorHAnsi" w:cstheme="minorHAnsi"/>
                <w:b/>
                <w:color w:val="000000"/>
                <w:u w:val="single"/>
              </w:rPr>
              <w:t>External</w:t>
            </w:r>
          </w:p>
        </w:tc>
        <w:tc>
          <w:tcPr>
            <w:tcW w:w="1170" w:type="dxa"/>
            <w:vMerge/>
            <w:tcBorders>
              <w:top w:val="single" w:sz="4" w:space="0" w:color="auto"/>
              <w:left w:val="single" w:sz="4" w:space="0" w:color="auto"/>
              <w:bottom w:val="single" w:sz="4" w:space="0" w:color="auto"/>
              <w:right w:val="single" w:sz="4" w:space="0" w:color="auto"/>
            </w:tcBorders>
          </w:tcPr>
          <w:p w:rsidR="00581967" w:rsidRPr="00A63F34" w:rsidRDefault="00581967" w:rsidP="003C7838">
            <w:pPr>
              <w:widowControl w:val="0"/>
              <w:autoSpaceDE w:val="0"/>
              <w:autoSpaceDN w:val="0"/>
              <w:adjustRightInd w:val="0"/>
              <w:ind w:left="360" w:hanging="360"/>
              <w:contextualSpacing/>
              <w:rPr>
                <w:rFonts w:asciiTheme="minorHAnsi" w:hAnsiTheme="minorHAnsi" w:cstheme="minorHAnsi"/>
                <w:color w:val="000000"/>
              </w:rPr>
            </w:pPr>
          </w:p>
        </w:tc>
        <w:tc>
          <w:tcPr>
            <w:tcW w:w="1980" w:type="dxa"/>
            <w:gridSpan w:val="2"/>
            <w:vMerge/>
            <w:tcBorders>
              <w:top w:val="nil"/>
              <w:left w:val="single" w:sz="4" w:space="0" w:color="auto"/>
              <w:bottom w:val="single" w:sz="4" w:space="0" w:color="auto"/>
              <w:right w:val="single" w:sz="4" w:space="0" w:color="auto"/>
            </w:tcBorders>
          </w:tcPr>
          <w:p w:rsidR="00581967" w:rsidRPr="00A63F34" w:rsidRDefault="00581967" w:rsidP="003C7838">
            <w:pPr>
              <w:widowControl w:val="0"/>
              <w:autoSpaceDE w:val="0"/>
              <w:autoSpaceDN w:val="0"/>
              <w:adjustRightInd w:val="0"/>
              <w:ind w:left="360" w:hanging="360"/>
              <w:contextualSpacing/>
              <w:rPr>
                <w:rFonts w:asciiTheme="minorHAnsi" w:hAnsiTheme="minorHAnsi" w:cstheme="minorHAnsi"/>
                <w:color w:val="000000"/>
              </w:rPr>
            </w:pPr>
          </w:p>
        </w:tc>
      </w:tr>
      <w:tr w:rsidR="00581967" w:rsidRPr="00A63F34" w:rsidTr="003C7838">
        <w:trPr>
          <w:gridBefore w:val="1"/>
          <w:gridAfter w:val="1"/>
          <w:wBefore w:w="198" w:type="dxa"/>
          <w:wAfter w:w="900" w:type="dxa"/>
          <w:trHeight w:val="665"/>
        </w:trPr>
        <w:tc>
          <w:tcPr>
            <w:tcW w:w="3870" w:type="dxa"/>
            <w:tcBorders>
              <w:top w:val="single" w:sz="4" w:space="0" w:color="auto"/>
              <w:left w:val="single" w:sz="4" w:space="0" w:color="auto"/>
              <w:bottom w:val="single" w:sz="4" w:space="0" w:color="auto"/>
              <w:right w:val="single" w:sz="4" w:space="0" w:color="auto"/>
            </w:tcBorders>
            <w:vAlign w:val="bottom"/>
          </w:tcPr>
          <w:p w:rsidR="00581967" w:rsidRPr="00A63F34" w:rsidRDefault="00581967" w:rsidP="00581967">
            <w:pPr>
              <w:pStyle w:val="ListParagraph"/>
              <w:widowControl w:val="0"/>
              <w:numPr>
                <w:ilvl w:val="0"/>
                <w:numId w:val="36"/>
              </w:numPr>
              <w:autoSpaceDE w:val="0"/>
              <w:autoSpaceDN w:val="0"/>
              <w:adjustRightInd w:val="0"/>
              <w:ind w:left="252" w:hanging="270"/>
              <w:contextualSpacing/>
              <w:rPr>
                <w:rFonts w:asciiTheme="minorHAnsi" w:hAnsiTheme="minorHAnsi" w:cstheme="minorHAnsi"/>
                <w:color w:val="000000"/>
              </w:rPr>
            </w:pPr>
            <w:r w:rsidRPr="00A63F34">
              <w:rPr>
                <w:rFonts w:asciiTheme="minorHAnsi" w:hAnsiTheme="minorHAnsi" w:cstheme="minorHAnsi"/>
                <w:color w:val="000000"/>
              </w:rPr>
              <w:t>Contribution to teaching a Academic Development</w:t>
            </w:r>
          </w:p>
        </w:tc>
        <w:tc>
          <w:tcPr>
            <w:tcW w:w="1080" w:type="dxa"/>
            <w:tcBorders>
              <w:top w:val="single" w:sz="4" w:space="0" w:color="auto"/>
              <w:left w:val="single" w:sz="4" w:space="0" w:color="auto"/>
              <w:bottom w:val="single" w:sz="4" w:space="0" w:color="auto"/>
              <w:right w:val="single" w:sz="4" w:space="0" w:color="auto"/>
            </w:tcBorders>
            <w:vAlign w:val="bottom"/>
          </w:tcPr>
          <w:p w:rsidR="00581967" w:rsidRPr="00A63F34" w:rsidRDefault="00581967" w:rsidP="003C7838">
            <w:pPr>
              <w:widowControl w:val="0"/>
              <w:autoSpaceDE w:val="0"/>
              <w:autoSpaceDN w:val="0"/>
              <w:adjustRightInd w:val="0"/>
              <w:ind w:left="360" w:hanging="360"/>
              <w:contextualSpacing/>
              <w:jc w:val="center"/>
              <w:rPr>
                <w:rFonts w:asciiTheme="minorHAnsi" w:hAnsiTheme="minorHAnsi" w:cstheme="minorHAnsi"/>
                <w:color w:val="000000"/>
              </w:rPr>
            </w:pPr>
            <w:r w:rsidRPr="00A63F34">
              <w:rPr>
                <w:rFonts w:asciiTheme="minorHAnsi" w:hAnsiTheme="minorHAnsi" w:cstheme="minorHAnsi"/>
                <w:color w:val="000000"/>
              </w:rPr>
              <w:t>10</w:t>
            </w:r>
          </w:p>
        </w:tc>
        <w:tc>
          <w:tcPr>
            <w:tcW w:w="1080" w:type="dxa"/>
            <w:tcBorders>
              <w:top w:val="single" w:sz="4" w:space="0" w:color="auto"/>
              <w:left w:val="single" w:sz="4" w:space="0" w:color="auto"/>
              <w:bottom w:val="single" w:sz="4" w:space="0" w:color="auto"/>
              <w:right w:val="single" w:sz="4" w:space="0" w:color="auto"/>
            </w:tcBorders>
            <w:vAlign w:val="bottom"/>
          </w:tcPr>
          <w:p w:rsidR="00581967" w:rsidRPr="00A63F34" w:rsidRDefault="00581967" w:rsidP="003C7838">
            <w:pPr>
              <w:widowControl w:val="0"/>
              <w:autoSpaceDE w:val="0"/>
              <w:autoSpaceDN w:val="0"/>
              <w:adjustRightInd w:val="0"/>
              <w:ind w:left="360" w:hanging="360"/>
              <w:contextualSpacing/>
              <w:jc w:val="center"/>
              <w:rPr>
                <w:rFonts w:asciiTheme="minorHAnsi" w:hAnsiTheme="minorHAnsi" w:cstheme="minorHAnsi"/>
                <w:color w:val="000000"/>
              </w:rPr>
            </w:pPr>
            <w:r w:rsidRPr="00A63F34">
              <w:rPr>
                <w:rFonts w:asciiTheme="minorHAnsi" w:hAnsiTheme="minorHAnsi" w:cstheme="minorHAnsi"/>
                <w:color w:val="000000"/>
              </w:rPr>
              <w:t>05</w:t>
            </w:r>
          </w:p>
        </w:tc>
        <w:tc>
          <w:tcPr>
            <w:tcW w:w="1170" w:type="dxa"/>
            <w:tcBorders>
              <w:top w:val="single" w:sz="4" w:space="0" w:color="auto"/>
              <w:left w:val="single" w:sz="4" w:space="0" w:color="auto"/>
              <w:bottom w:val="single" w:sz="4" w:space="0" w:color="auto"/>
              <w:right w:val="single" w:sz="4" w:space="0" w:color="auto"/>
            </w:tcBorders>
            <w:vAlign w:val="bottom"/>
          </w:tcPr>
          <w:p w:rsidR="00581967" w:rsidRPr="00A63F34" w:rsidRDefault="00581967" w:rsidP="003C7838">
            <w:pPr>
              <w:widowControl w:val="0"/>
              <w:autoSpaceDE w:val="0"/>
              <w:autoSpaceDN w:val="0"/>
              <w:adjustRightInd w:val="0"/>
              <w:ind w:left="360" w:hanging="360"/>
              <w:contextualSpacing/>
              <w:jc w:val="center"/>
              <w:rPr>
                <w:rFonts w:asciiTheme="minorHAnsi" w:hAnsiTheme="minorHAnsi" w:cstheme="minorHAnsi"/>
                <w:color w:val="000000"/>
              </w:rPr>
            </w:pPr>
            <w:r w:rsidRPr="00A63F34">
              <w:rPr>
                <w:rFonts w:asciiTheme="minorHAnsi" w:hAnsiTheme="minorHAnsi" w:cstheme="minorHAnsi"/>
                <w:color w:val="000000"/>
              </w:rPr>
              <w:t>20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spacing w:val="-3"/>
              </w:rPr>
            </w:pPr>
            <w:r w:rsidRPr="00A63F34">
              <w:rPr>
                <w:rFonts w:asciiTheme="minorHAnsi" w:hAnsiTheme="minorHAnsi" w:cstheme="minorHAnsi"/>
                <w:color w:val="000000"/>
                <w:spacing w:val="-3"/>
              </w:rPr>
              <w:t>25</w:t>
            </w:r>
          </w:p>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spacing w:val="-3"/>
              </w:rPr>
            </w:pPr>
          </w:p>
        </w:tc>
      </w:tr>
      <w:tr w:rsidR="00581967" w:rsidRPr="00A63F34" w:rsidTr="003C7838">
        <w:trPr>
          <w:gridBefore w:val="1"/>
          <w:gridAfter w:val="1"/>
          <w:wBefore w:w="198" w:type="dxa"/>
          <w:wAfter w:w="900" w:type="dxa"/>
          <w:trHeight w:val="530"/>
        </w:trPr>
        <w:tc>
          <w:tcPr>
            <w:tcW w:w="3870" w:type="dxa"/>
            <w:tcBorders>
              <w:top w:val="single" w:sz="4" w:space="0" w:color="auto"/>
              <w:left w:val="single" w:sz="4" w:space="0" w:color="auto"/>
              <w:bottom w:val="single" w:sz="4" w:space="0" w:color="auto"/>
              <w:right w:val="single" w:sz="4" w:space="0" w:color="auto"/>
            </w:tcBorders>
            <w:vAlign w:val="bottom"/>
          </w:tcPr>
          <w:p w:rsidR="00581967" w:rsidRPr="00A63F34" w:rsidRDefault="00581967" w:rsidP="00581967">
            <w:pPr>
              <w:pStyle w:val="ListParagraph"/>
              <w:widowControl w:val="0"/>
              <w:numPr>
                <w:ilvl w:val="0"/>
                <w:numId w:val="36"/>
              </w:numPr>
              <w:autoSpaceDE w:val="0"/>
              <w:autoSpaceDN w:val="0"/>
              <w:adjustRightInd w:val="0"/>
              <w:ind w:left="252" w:hanging="270"/>
              <w:contextualSpacing/>
              <w:rPr>
                <w:rFonts w:asciiTheme="minorHAnsi" w:hAnsiTheme="minorHAnsi" w:cstheme="minorHAnsi"/>
                <w:color w:val="000000"/>
              </w:rPr>
            </w:pPr>
            <w:r w:rsidRPr="00A63F34">
              <w:rPr>
                <w:rFonts w:asciiTheme="minorHAnsi" w:hAnsiTheme="minorHAnsi" w:cstheme="minorHAnsi"/>
                <w:color w:val="000000"/>
              </w:rPr>
              <w:t>Research &amp; Creative Work</w:t>
            </w:r>
          </w:p>
        </w:tc>
        <w:tc>
          <w:tcPr>
            <w:tcW w:w="1080" w:type="dxa"/>
            <w:tcBorders>
              <w:top w:val="single" w:sz="4" w:space="0" w:color="auto"/>
              <w:left w:val="single" w:sz="4" w:space="0" w:color="auto"/>
              <w:bottom w:val="single" w:sz="4" w:space="0" w:color="auto"/>
              <w:right w:val="single" w:sz="4" w:space="0" w:color="auto"/>
            </w:tcBorders>
            <w:vAlign w:val="bottom"/>
          </w:tcPr>
          <w:p w:rsidR="00581967" w:rsidRPr="00A63F34" w:rsidRDefault="00581967" w:rsidP="003C7838">
            <w:pPr>
              <w:widowControl w:val="0"/>
              <w:autoSpaceDE w:val="0"/>
              <w:autoSpaceDN w:val="0"/>
              <w:adjustRightInd w:val="0"/>
              <w:ind w:left="360" w:hanging="360"/>
              <w:contextualSpacing/>
              <w:jc w:val="center"/>
              <w:rPr>
                <w:rFonts w:asciiTheme="minorHAnsi" w:hAnsiTheme="minorHAnsi" w:cstheme="minorHAnsi"/>
                <w:color w:val="000000"/>
              </w:rPr>
            </w:pPr>
            <w:r w:rsidRPr="00A63F34">
              <w:rPr>
                <w:rFonts w:asciiTheme="minorHAnsi" w:hAnsiTheme="minorHAnsi" w:cstheme="minorHAnsi"/>
                <w:color w:val="000000"/>
              </w:rPr>
              <w:t>25</w:t>
            </w:r>
          </w:p>
        </w:tc>
        <w:tc>
          <w:tcPr>
            <w:tcW w:w="1080" w:type="dxa"/>
            <w:tcBorders>
              <w:top w:val="single" w:sz="4" w:space="0" w:color="auto"/>
              <w:left w:val="single" w:sz="4" w:space="0" w:color="auto"/>
              <w:bottom w:val="single" w:sz="4" w:space="0" w:color="auto"/>
              <w:right w:val="single" w:sz="4" w:space="0" w:color="auto"/>
            </w:tcBorders>
            <w:vAlign w:val="bottom"/>
          </w:tcPr>
          <w:p w:rsidR="00581967" w:rsidRPr="00A63F34" w:rsidRDefault="00581967" w:rsidP="003C7838">
            <w:pPr>
              <w:widowControl w:val="0"/>
              <w:autoSpaceDE w:val="0"/>
              <w:autoSpaceDN w:val="0"/>
              <w:adjustRightInd w:val="0"/>
              <w:ind w:left="360" w:hanging="360"/>
              <w:contextualSpacing/>
              <w:jc w:val="center"/>
              <w:rPr>
                <w:rFonts w:asciiTheme="minorHAnsi" w:hAnsiTheme="minorHAnsi" w:cstheme="minorHAnsi"/>
                <w:color w:val="000000"/>
              </w:rPr>
            </w:pPr>
            <w:r w:rsidRPr="00A63F34">
              <w:rPr>
                <w:rFonts w:asciiTheme="minorHAnsi" w:hAnsiTheme="minorHAnsi" w:cstheme="minorHAnsi"/>
                <w:color w:val="000000"/>
              </w:rPr>
              <w:t>35</w:t>
            </w:r>
          </w:p>
        </w:tc>
        <w:tc>
          <w:tcPr>
            <w:tcW w:w="1170" w:type="dxa"/>
            <w:tcBorders>
              <w:top w:val="single" w:sz="4" w:space="0" w:color="auto"/>
              <w:left w:val="single" w:sz="4" w:space="0" w:color="auto"/>
              <w:bottom w:val="single" w:sz="4" w:space="0" w:color="auto"/>
              <w:right w:val="single" w:sz="4" w:space="0" w:color="auto"/>
            </w:tcBorders>
            <w:vAlign w:val="bottom"/>
          </w:tcPr>
          <w:p w:rsidR="00581967" w:rsidRPr="00A63F34" w:rsidRDefault="00581967" w:rsidP="003C7838">
            <w:pPr>
              <w:widowControl w:val="0"/>
              <w:autoSpaceDE w:val="0"/>
              <w:autoSpaceDN w:val="0"/>
              <w:adjustRightInd w:val="0"/>
              <w:ind w:left="360" w:hanging="360"/>
              <w:contextualSpacing/>
              <w:jc w:val="center"/>
              <w:rPr>
                <w:rFonts w:asciiTheme="minorHAnsi" w:hAnsiTheme="minorHAnsi" w:cstheme="minorHAnsi"/>
                <w:color w:val="000000"/>
              </w:rPr>
            </w:pPr>
            <w:r w:rsidRPr="00A63F34">
              <w:rPr>
                <w:rFonts w:asciiTheme="minorHAnsi" w:hAnsiTheme="minorHAnsi" w:cstheme="minorHAnsi"/>
                <w:color w:val="000000"/>
              </w:rPr>
              <w:t>50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spacing w:val="-3"/>
              </w:rPr>
            </w:pPr>
            <w:r w:rsidRPr="00A63F34">
              <w:rPr>
                <w:rFonts w:asciiTheme="minorHAnsi" w:hAnsiTheme="minorHAnsi" w:cstheme="minorHAnsi"/>
                <w:color w:val="000000"/>
                <w:spacing w:val="-3"/>
              </w:rPr>
              <w:t>55</w:t>
            </w:r>
          </w:p>
        </w:tc>
      </w:tr>
      <w:tr w:rsidR="00581967" w:rsidRPr="00A63F34" w:rsidTr="003C7838">
        <w:trPr>
          <w:gridBefore w:val="1"/>
          <w:gridAfter w:val="1"/>
          <w:wBefore w:w="198" w:type="dxa"/>
          <w:wAfter w:w="900" w:type="dxa"/>
          <w:trHeight w:val="980"/>
        </w:trPr>
        <w:tc>
          <w:tcPr>
            <w:tcW w:w="3870" w:type="dxa"/>
            <w:tcBorders>
              <w:top w:val="single" w:sz="4" w:space="0" w:color="auto"/>
              <w:left w:val="single" w:sz="4" w:space="0" w:color="auto"/>
              <w:bottom w:val="single" w:sz="4" w:space="0" w:color="auto"/>
              <w:right w:val="single" w:sz="4" w:space="0" w:color="auto"/>
            </w:tcBorders>
            <w:vAlign w:val="bottom"/>
          </w:tcPr>
          <w:p w:rsidR="00581967" w:rsidRPr="00A63F34" w:rsidRDefault="00581967" w:rsidP="00581967">
            <w:pPr>
              <w:pStyle w:val="ListParagraph"/>
              <w:widowControl w:val="0"/>
              <w:numPr>
                <w:ilvl w:val="0"/>
                <w:numId w:val="36"/>
              </w:numPr>
              <w:autoSpaceDE w:val="0"/>
              <w:autoSpaceDN w:val="0"/>
              <w:adjustRightInd w:val="0"/>
              <w:ind w:left="252" w:hanging="270"/>
              <w:contextualSpacing/>
              <w:rPr>
                <w:rFonts w:asciiTheme="minorHAnsi" w:hAnsiTheme="minorHAnsi" w:cstheme="minorHAnsi"/>
                <w:color w:val="000000"/>
              </w:rPr>
            </w:pPr>
            <w:r w:rsidRPr="00A63F34">
              <w:rPr>
                <w:rFonts w:asciiTheme="minorHAnsi" w:hAnsiTheme="minorHAnsi" w:cstheme="minorHAnsi"/>
                <w:color w:val="000000"/>
              </w:rPr>
              <w:t>Dissemination of Knowledge &amp; contribution to University &amp; National Development</w:t>
            </w:r>
          </w:p>
        </w:tc>
        <w:tc>
          <w:tcPr>
            <w:tcW w:w="1080" w:type="dxa"/>
            <w:tcBorders>
              <w:top w:val="single" w:sz="4" w:space="0" w:color="auto"/>
              <w:left w:val="single" w:sz="4" w:space="0" w:color="auto"/>
              <w:bottom w:val="single" w:sz="4" w:space="0" w:color="auto"/>
              <w:right w:val="single" w:sz="4" w:space="0" w:color="auto"/>
            </w:tcBorders>
            <w:vAlign w:val="bottom"/>
          </w:tcPr>
          <w:p w:rsidR="00581967" w:rsidRPr="00A63F34" w:rsidRDefault="00581967" w:rsidP="003C7838">
            <w:pPr>
              <w:widowControl w:val="0"/>
              <w:autoSpaceDE w:val="0"/>
              <w:autoSpaceDN w:val="0"/>
              <w:adjustRightInd w:val="0"/>
              <w:ind w:left="360" w:hanging="360"/>
              <w:contextualSpacing/>
              <w:jc w:val="center"/>
              <w:rPr>
                <w:rFonts w:asciiTheme="minorHAnsi" w:hAnsiTheme="minorHAnsi" w:cstheme="minorHAnsi"/>
                <w:color w:val="000000"/>
              </w:rPr>
            </w:pPr>
            <w:r w:rsidRPr="00A63F34">
              <w:rPr>
                <w:rFonts w:asciiTheme="minorHAnsi" w:hAnsiTheme="minorHAnsi" w:cstheme="minorHAnsi"/>
                <w:color w:val="000000"/>
              </w:rPr>
              <w:t>10</w:t>
            </w:r>
          </w:p>
        </w:tc>
        <w:tc>
          <w:tcPr>
            <w:tcW w:w="1080" w:type="dxa"/>
            <w:tcBorders>
              <w:top w:val="single" w:sz="4" w:space="0" w:color="auto"/>
              <w:left w:val="single" w:sz="4" w:space="0" w:color="auto"/>
              <w:bottom w:val="single" w:sz="4" w:space="0" w:color="auto"/>
              <w:right w:val="single" w:sz="4" w:space="0" w:color="auto"/>
            </w:tcBorders>
            <w:vAlign w:val="bottom"/>
          </w:tcPr>
          <w:p w:rsidR="00581967" w:rsidRPr="00A63F34" w:rsidRDefault="00581967" w:rsidP="003C7838">
            <w:pPr>
              <w:widowControl w:val="0"/>
              <w:autoSpaceDE w:val="0"/>
              <w:autoSpaceDN w:val="0"/>
              <w:adjustRightInd w:val="0"/>
              <w:ind w:left="360" w:hanging="360"/>
              <w:contextualSpacing/>
              <w:jc w:val="center"/>
              <w:rPr>
                <w:rFonts w:asciiTheme="minorHAnsi" w:hAnsiTheme="minorHAnsi" w:cstheme="minorHAnsi"/>
                <w:color w:val="000000"/>
              </w:rPr>
            </w:pPr>
            <w:r w:rsidRPr="00A63F34">
              <w:rPr>
                <w:rFonts w:asciiTheme="minorHAnsi" w:hAnsiTheme="minorHAnsi" w:cstheme="minorHAnsi"/>
                <w:color w:val="000000"/>
              </w:rPr>
              <w:t>05</w:t>
            </w:r>
          </w:p>
        </w:tc>
        <w:tc>
          <w:tcPr>
            <w:tcW w:w="1170" w:type="dxa"/>
            <w:tcBorders>
              <w:top w:val="single" w:sz="4" w:space="0" w:color="auto"/>
              <w:left w:val="single" w:sz="4" w:space="0" w:color="auto"/>
              <w:bottom w:val="single" w:sz="4" w:space="0" w:color="auto"/>
              <w:right w:val="single" w:sz="4" w:space="0" w:color="auto"/>
            </w:tcBorders>
            <w:vAlign w:val="bottom"/>
          </w:tcPr>
          <w:p w:rsidR="00581967" w:rsidRPr="00A63F34" w:rsidRDefault="00581967" w:rsidP="003C7838">
            <w:pPr>
              <w:widowControl w:val="0"/>
              <w:autoSpaceDE w:val="0"/>
              <w:autoSpaceDN w:val="0"/>
              <w:adjustRightInd w:val="0"/>
              <w:ind w:left="360" w:hanging="360"/>
              <w:contextualSpacing/>
              <w:jc w:val="center"/>
              <w:rPr>
                <w:rFonts w:asciiTheme="minorHAnsi" w:hAnsiTheme="minorHAnsi" w:cstheme="minorHAnsi"/>
                <w:color w:val="000000"/>
              </w:rPr>
            </w:pPr>
            <w:r w:rsidRPr="00A63F34">
              <w:rPr>
                <w:rFonts w:asciiTheme="minorHAnsi" w:hAnsiTheme="minorHAnsi" w:cstheme="minorHAnsi"/>
                <w:color w:val="000000"/>
              </w:rPr>
              <w:t>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color w:val="000000"/>
                <w:spacing w:val="-3"/>
              </w:rPr>
            </w:pPr>
            <w:r w:rsidRPr="00A63F34">
              <w:rPr>
                <w:rFonts w:asciiTheme="minorHAnsi" w:hAnsiTheme="minorHAnsi" w:cstheme="minorHAnsi"/>
                <w:color w:val="000000"/>
                <w:spacing w:val="-3"/>
              </w:rPr>
              <w:t>15</w:t>
            </w:r>
          </w:p>
        </w:tc>
      </w:tr>
      <w:tr w:rsidR="00581967" w:rsidRPr="00A63F34" w:rsidTr="003C7838">
        <w:trPr>
          <w:gridBefore w:val="1"/>
          <w:gridAfter w:val="1"/>
          <w:wBefore w:w="198" w:type="dxa"/>
          <w:wAfter w:w="900" w:type="dxa"/>
          <w:trHeight w:val="440"/>
        </w:trPr>
        <w:tc>
          <w:tcPr>
            <w:tcW w:w="3870" w:type="dxa"/>
            <w:tcBorders>
              <w:top w:val="single" w:sz="4" w:space="0" w:color="auto"/>
              <w:left w:val="single" w:sz="4" w:space="0" w:color="auto"/>
              <w:bottom w:val="single" w:sz="4" w:space="0" w:color="auto"/>
              <w:right w:val="single" w:sz="4" w:space="0" w:color="auto"/>
            </w:tcBorders>
            <w:vAlign w:val="center"/>
          </w:tcPr>
          <w:p w:rsidR="00581967" w:rsidRPr="00A63F34" w:rsidRDefault="00581967" w:rsidP="003C7838">
            <w:pPr>
              <w:widowControl w:val="0"/>
              <w:autoSpaceDE w:val="0"/>
              <w:autoSpaceDN w:val="0"/>
              <w:adjustRightInd w:val="0"/>
              <w:ind w:left="252" w:firstLine="4"/>
              <w:contextualSpacing/>
              <w:rPr>
                <w:rFonts w:asciiTheme="minorHAnsi" w:hAnsiTheme="minorHAnsi" w:cstheme="minorHAnsi"/>
                <w:b/>
                <w:color w:val="000000"/>
              </w:rPr>
            </w:pPr>
            <w:r w:rsidRPr="00A63F34">
              <w:rPr>
                <w:rFonts w:asciiTheme="minorHAnsi" w:hAnsiTheme="minorHAnsi" w:cstheme="minorHAnsi"/>
                <w:b/>
                <w:color w:val="000000"/>
              </w:rPr>
              <w:t>Minimum Required Total Marks</w:t>
            </w:r>
          </w:p>
        </w:tc>
        <w:tc>
          <w:tcPr>
            <w:tcW w:w="1080" w:type="dxa"/>
            <w:tcBorders>
              <w:top w:val="single" w:sz="4" w:space="0" w:color="auto"/>
              <w:left w:val="single" w:sz="4" w:space="0" w:color="auto"/>
              <w:bottom w:val="single" w:sz="4" w:space="0" w:color="auto"/>
              <w:right w:val="single" w:sz="4" w:space="0" w:color="auto"/>
            </w:tcBorders>
            <w:vAlign w:val="center"/>
          </w:tcPr>
          <w:p w:rsidR="00581967" w:rsidRPr="00A63F34" w:rsidRDefault="00581967" w:rsidP="003C7838">
            <w:pPr>
              <w:widowControl w:val="0"/>
              <w:autoSpaceDE w:val="0"/>
              <w:autoSpaceDN w:val="0"/>
              <w:adjustRightInd w:val="0"/>
              <w:ind w:left="360" w:hanging="360"/>
              <w:contextualSpacing/>
              <w:jc w:val="center"/>
              <w:rPr>
                <w:rFonts w:asciiTheme="minorHAnsi" w:hAnsiTheme="minorHAnsi" w:cstheme="minorHAnsi"/>
                <w:b/>
                <w:color w:val="000000"/>
              </w:rPr>
            </w:pPr>
            <w:r w:rsidRPr="00A63F34">
              <w:rPr>
                <w:rFonts w:asciiTheme="minorHAnsi" w:hAnsiTheme="minorHAnsi" w:cstheme="minorHAnsi"/>
                <w:b/>
                <w:color w:val="000000"/>
              </w:rPr>
              <w:t>70</w:t>
            </w:r>
          </w:p>
        </w:tc>
        <w:tc>
          <w:tcPr>
            <w:tcW w:w="1080" w:type="dxa"/>
            <w:tcBorders>
              <w:top w:val="single" w:sz="4" w:space="0" w:color="auto"/>
              <w:left w:val="single" w:sz="4" w:space="0" w:color="auto"/>
              <w:bottom w:val="single" w:sz="4" w:space="0" w:color="auto"/>
              <w:right w:val="single" w:sz="4" w:space="0" w:color="auto"/>
            </w:tcBorders>
            <w:vAlign w:val="center"/>
          </w:tcPr>
          <w:p w:rsidR="00581967" w:rsidRPr="00A63F34" w:rsidRDefault="00581967" w:rsidP="003C7838">
            <w:pPr>
              <w:widowControl w:val="0"/>
              <w:autoSpaceDE w:val="0"/>
              <w:autoSpaceDN w:val="0"/>
              <w:adjustRightInd w:val="0"/>
              <w:ind w:left="360" w:hanging="360"/>
              <w:contextualSpacing/>
              <w:jc w:val="center"/>
              <w:rPr>
                <w:rFonts w:asciiTheme="minorHAnsi" w:hAnsiTheme="minorHAnsi" w:cstheme="minorHAnsi"/>
                <w:b/>
                <w:color w:val="000000"/>
              </w:rPr>
            </w:pPr>
            <w:r w:rsidRPr="00A63F34">
              <w:rPr>
                <w:rFonts w:asciiTheme="minorHAnsi" w:hAnsiTheme="minorHAnsi" w:cstheme="minorHAnsi"/>
                <w:b/>
                <w:color w:val="000000"/>
              </w:rPr>
              <w:t>70</w:t>
            </w:r>
          </w:p>
        </w:tc>
        <w:tc>
          <w:tcPr>
            <w:tcW w:w="1170" w:type="dxa"/>
            <w:tcBorders>
              <w:top w:val="single" w:sz="4" w:space="0" w:color="auto"/>
              <w:left w:val="single" w:sz="4" w:space="0" w:color="auto"/>
              <w:bottom w:val="single" w:sz="4" w:space="0" w:color="auto"/>
              <w:right w:val="single" w:sz="4" w:space="0" w:color="auto"/>
            </w:tcBorders>
            <w:vAlign w:val="center"/>
          </w:tcPr>
          <w:p w:rsidR="00581967" w:rsidRPr="00A63F34" w:rsidRDefault="00581967" w:rsidP="003C7838">
            <w:pPr>
              <w:widowControl w:val="0"/>
              <w:autoSpaceDE w:val="0"/>
              <w:autoSpaceDN w:val="0"/>
              <w:adjustRightInd w:val="0"/>
              <w:ind w:left="360" w:hanging="360"/>
              <w:contextualSpacing/>
              <w:jc w:val="center"/>
              <w:rPr>
                <w:rFonts w:asciiTheme="minorHAnsi" w:hAnsiTheme="minorHAnsi" w:cstheme="minorHAnsi"/>
                <w:b/>
                <w:color w:val="000000"/>
              </w:rPr>
            </w:pPr>
            <w:r w:rsidRPr="00A63F34">
              <w:rPr>
                <w:rFonts w:asciiTheme="minorHAnsi" w:hAnsiTheme="minorHAnsi" w:cstheme="minorHAnsi"/>
                <w:b/>
                <w:color w:val="000000"/>
              </w:rPr>
              <w:t>105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81967" w:rsidRPr="00A63F34" w:rsidRDefault="00581967" w:rsidP="003C7838">
            <w:pPr>
              <w:widowControl w:val="0"/>
              <w:tabs>
                <w:tab w:val="left" w:pos="9090"/>
              </w:tabs>
              <w:autoSpaceDE w:val="0"/>
              <w:autoSpaceDN w:val="0"/>
              <w:adjustRightInd w:val="0"/>
              <w:ind w:left="-108" w:right="-108"/>
              <w:contextualSpacing/>
              <w:jc w:val="center"/>
              <w:rPr>
                <w:rFonts w:asciiTheme="minorHAnsi" w:hAnsiTheme="minorHAnsi" w:cstheme="minorHAnsi"/>
                <w:b/>
                <w:color w:val="000000"/>
                <w:spacing w:val="-3"/>
              </w:rPr>
            </w:pPr>
            <w:r w:rsidRPr="00A63F34">
              <w:rPr>
                <w:rFonts w:asciiTheme="minorHAnsi" w:hAnsiTheme="minorHAnsi" w:cstheme="minorHAnsi"/>
                <w:b/>
                <w:color w:val="000000"/>
                <w:spacing w:val="-3"/>
              </w:rPr>
              <w:t>115</w:t>
            </w:r>
          </w:p>
        </w:tc>
      </w:tr>
    </w:tbl>
    <w:p w:rsidR="00581967" w:rsidRPr="00A63F34" w:rsidRDefault="00581967" w:rsidP="00581967">
      <w:pPr>
        <w:widowControl w:val="0"/>
        <w:tabs>
          <w:tab w:val="left" w:pos="9090"/>
        </w:tabs>
        <w:autoSpaceDE w:val="0"/>
        <w:autoSpaceDN w:val="0"/>
        <w:adjustRightInd w:val="0"/>
        <w:ind w:right="-720"/>
        <w:contextualSpacing/>
        <w:rPr>
          <w:rFonts w:asciiTheme="minorHAnsi" w:hAnsiTheme="minorHAnsi" w:cstheme="minorHAnsi"/>
          <w:color w:val="000000"/>
          <w:spacing w:val="-1"/>
          <w:sz w:val="22"/>
          <w:szCs w:val="22"/>
        </w:rPr>
      </w:pPr>
      <w:r w:rsidRPr="00A63F34">
        <w:rPr>
          <w:rFonts w:asciiTheme="minorHAnsi" w:hAnsiTheme="minorHAnsi" w:cstheme="minorHAnsi"/>
          <w:color w:val="000000"/>
          <w:sz w:val="22"/>
          <w:szCs w:val="22"/>
        </w:rPr>
        <w:tab/>
        <w:t xml:space="preserve">                </w:t>
      </w:r>
    </w:p>
    <w:p w:rsidR="00581967" w:rsidRDefault="00581967" w:rsidP="00581967">
      <w:pPr>
        <w:widowControl w:val="0"/>
        <w:tabs>
          <w:tab w:val="left" w:pos="2716"/>
        </w:tabs>
        <w:autoSpaceDE w:val="0"/>
        <w:autoSpaceDN w:val="0"/>
        <w:adjustRightInd w:val="0"/>
        <w:ind w:left="810" w:right="477" w:hanging="630"/>
        <w:contextualSpacing/>
        <w:jc w:val="both"/>
        <w:rPr>
          <w:rFonts w:ascii="Garamond" w:hAnsi="Garamond"/>
          <w:sz w:val="30"/>
          <w:szCs w:val="28"/>
        </w:rPr>
      </w:pPr>
      <w:proofErr w:type="gramStart"/>
      <w:r w:rsidRPr="00A63F34">
        <w:rPr>
          <w:rFonts w:asciiTheme="minorHAnsi" w:hAnsiTheme="minorHAnsi" w:cstheme="minorHAnsi"/>
          <w:b/>
          <w:color w:val="000000"/>
          <w:sz w:val="22"/>
          <w:szCs w:val="22"/>
          <w:u w:val="single"/>
        </w:rPr>
        <w:t>Note :</w:t>
      </w:r>
      <w:proofErr w:type="gramEnd"/>
      <w:r w:rsidRPr="00A63F34">
        <w:rPr>
          <w:rFonts w:asciiTheme="minorHAnsi" w:hAnsiTheme="minorHAnsi" w:cstheme="minorHAnsi"/>
          <w:color w:val="000000"/>
          <w:sz w:val="22"/>
          <w:szCs w:val="22"/>
        </w:rPr>
        <w:t xml:space="preserve"> An internal candidate is an applicant already in the University System applying for a promotion. An external candidate is an applicant from outside the University System who has worked extensively outside Universities and other Higher Educational Institutions.</w:t>
      </w:r>
      <w:bookmarkStart w:id="3" w:name="Pg6"/>
      <w:bookmarkStart w:id="4" w:name="Pg7"/>
      <w:bookmarkStart w:id="5" w:name="Pg8"/>
      <w:bookmarkEnd w:id="3"/>
      <w:bookmarkEnd w:id="4"/>
      <w:bookmarkEnd w:id="5"/>
    </w:p>
    <w:p w:rsidR="00581967" w:rsidRPr="00B5589A" w:rsidRDefault="00581967" w:rsidP="00581967">
      <w:pPr>
        <w:pStyle w:val="ListParagraph"/>
        <w:rPr>
          <w:rFonts w:ascii="Garamond" w:hAnsi="Garamond"/>
          <w:b/>
          <w:sz w:val="30"/>
          <w:szCs w:val="28"/>
          <w:u w:val="single"/>
        </w:rPr>
      </w:pPr>
    </w:p>
    <w:p w:rsidR="00581967" w:rsidRDefault="00581967" w:rsidP="00581967">
      <w:pPr>
        <w:spacing w:after="200" w:line="276" w:lineRule="auto"/>
      </w:pPr>
    </w:p>
    <w:p w:rsidR="00E9396D" w:rsidRPr="00BD6D45" w:rsidRDefault="00E9396D" w:rsidP="004F4302">
      <w:pPr>
        <w:ind w:left="450"/>
        <w:jc w:val="both"/>
        <w:rPr>
          <w:rFonts w:ascii="Garamond" w:hAnsi="Garamond"/>
          <w:b/>
          <w:i/>
          <w:color w:val="1F497D" w:themeColor="text2"/>
          <w:sz w:val="28"/>
          <w:szCs w:val="28"/>
        </w:rPr>
      </w:pPr>
    </w:p>
    <w:p w:rsidR="00E9396D" w:rsidRPr="00BD6D45" w:rsidRDefault="00E9396D" w:rsidP="00E9396D">
      <w:pPr>
        <w:jc w:val="both"/>
        <w:rPr>
          <w:rFonts w:ascii="Garamond" w:hAnsi="Garamond"/>
          <w:b/>
          <w:i/>
          <w:color w:val="1F497D" w:themeColor="text2"/>
          <w:sz w:val="28"/>
          <w:szCs w:val="28"/>
        </w:rPr>
      </w:pPr>
    </w:p>
    <w:p w:rsidR="00E9396D" w:rsidRPr="00BD6D45" w:rsidRDefault="00E9396D" w:rsidP="00E9396D">
      <w:pPr>
        <w:jc w:val="both"/>
        <w:rPr>
          <w:rFonts w:ascii="Comic Sans MS" w:hAnsi="Comic Sans MS"/>
          <w:bCs/>
          <w:color w:val="1F497D" w:themeColor="text2"/>
        </w:rPr>
      </w:pPr>
    </w:p>
    <w:p w:rsidR="00E9396D" w:rsidRPr="00BD6D45" w:rsidRDefault="00E9396D" w:rsidP="00E9396D">
      <w:pPr>
        <w:spacing w:before="100" w:beforeAutospacing="1" w:after="90"/>
        <w:jc w:val="both"/>
        <w:outlineLvl w:val="0"/>
        <w:rPr>
          <w:rFonts w:ascii="Garamond" w:hAnsi="Garamond" w:cs="Arial"/>
          <w:b/>
          <w:bCs/>
          <w:color w:val="1F497D" w:themeColor="text2"/>
          <w:kern w:val="36"/>
          <w:sz w:val="28"/>
          <w:szCs w:val="28"/>
        </w:rPr>
      </w:pPr>
    </w:p>
    <w:p w:rsidR="00E9396D" w:rsidRPr="00147554" w:rsidRDefault="00E9396D" w:rsidP="00E9396D">
      <w:pPr>
        <w:spacing w:before="100" w:beforeAutospacing="1" w:after="90"/>
        <w:jc w:val="both"/>
        <w:outlineLvl w:val="0"/>
        <w:rPr>
          <w:rFonts w:ascii="Garamond" w:hAnsi="Garamond" w:cs="Arial"/>
          <w:b/>
          <w:bCs/>
          <w:kern w:val="36"/>
          <w:sz w:val="28"/>
          <w:szCs w:val="28"/>
        </w:rPr>
      </w:pPr>
    </w:p>
    <w:p w:rsidR="00844424" w:rsidRPr="00147554" w:rsidRDefault="00844424" w:rsidP="00844424">
      <w:pPr>
        <w:spacing w:before="100" w:beforeAutospacing="1" w:after="90"/>
        <w:jc w:val="both"/>
        <w:outlineLvl w:val="0"/>
        <w:rPr>
          <w:rFonts w:ascii="Garamond" w:hAnsi="Garamond" w:cs="Arial"/>
          <w:b/>
          <w:bCs/>
          <w:kern w:val="36"/>
          <w:sz w:val="28"/>
          <w:szCs w:val="28"/>
        </w:rPr>
      </w:pPr>
    </w:p>
    <w:p w:rsidR="00844424" w:rsidRPr="00147554" w:rsidRDefault="00844424" w:rsidP="00844424">
      <w:pPr>
        <w:spacing w:before="100" w:beforeAutospacing="1" w:after="90"/>
        <w:jc w:val="both"/>
        <w:outlineLvl w:val="0"/>
        <w:rPr>
          <w:rFonts w:ascii="Garamond" w:hAnsi="Garamond" w:cs="Arial"/>
          <w:b/>
          <w:bCs/>
          <w:kern w:val="36"/>
          <w:sz w:val="28"/>
          <w:szCs w:val="28"/>
        </w:rPr>
      </w:pPr>
    </w:p>
    <w:p w:rsidR="00C06EC6" w:rsidRDefault="00C06EC6"/>
    <w:p w:rsidR="008C2CE6" w:rsidRDefault="008C2CE6"/>
    <w:sectPr w:rsidR="008C2CE6" w:rsidSect="008C2CE6">
      <w:pgSz w:w="11906" w:h="16838"/>
      <w:pgMar w:top="360" w:right="1440" w:bottom="9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7E4"/>
    <w:multiLevelType w:val="hybridMultilevel"/>
    <w:tmpl w:val="6994EA24"/>
    <w:lvl w:ilvl="0" w:tplc="C9A2FF40">
      <w:start w:val="1"/>
      <w:numFmt w:val="lowerRoman"/>
      <w:lvlText w:val="(%1)"/>
      <w:lvlJc w:val="left"/>
      <w:pPr>
        <w:ind w:left="990" w:hanging="360"/>
      </w:pPr>
      <w:rPr>
        <w:rFonts w:hint="default"/>
        <w:b/>
        <w:bCs/>
      </w:rPr>
    </w:lvl>
    <w:lvl w:ilvl="1" w:tplc="0C090019">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1">
    <w:nsid w:val="0C55556D"/>
    <w:multiLevelType w:val="hybridMultilevel"/>
    <w:tmpl w:val="56BCCC36"/>
    <w:lvl w:ilvl="0" w:tplc="01823D04">
      <w:start w:val="1"/>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CD74E5F"/>
    <w:multiLevelType w:val="hybridMultilevel"/>
    <w:tmpl w:val="7BC0EAB2"/>
    <w:lvl w:ilvl="0" w:tplc="15466D3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D354E49"/>
    <w:multiLevelType w:val="hybridMultilevel"/>
    <w:tmpl w:val="56EE6A1C"/>
    <w:lvl w:ilvl="0" w:tplc="362EEB1A">
      <w:start w:val="5"/>
      <w:numFmt w:val="lowerLetter"/>
      <w:lvlText w:val="(%1)"/>
      <w:lvlJc w:val="left"/>
      <w:pPr>
        <w:ind w:left="1335" w:hanging="360"/>
      </w:pPr>
      <w:rPr>
        <w:rFonts w:hint="default"/>
        <w:b w:val="0"/>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D96534B"/>
    <w:multiLevelType w:val="hybridMultilevel"/>
    <w:tmpl w:val="C3E26656"/>
    <w:lvl w:ilvl="0" w:tplc="CE90192A">
      <w:start w:val="1"/>
      <w:numFmt w:val="decimal"/>
      <w:lvlText w:val="(%1)"/>
      <w:lvlJc w:val="left"/>
      <w:pPr>
        <w:ind w:left="1650" w:hanging="159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F282583"/>
    <w:multiLevelType w:val="hybridMultilevel"/>
    <w:tmpl w:val="93104A54"/>
    <w:lvl w:ilvl="0" w:tplc="08090017">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6">
    <w:nsid w:val="0FE44D57"/>
    <w:multiLevelType w:val="hybridMultilevel"/>
    <w:tmpl w:val="AF90C5AE"/>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7">
    <w:nsid w:val="10292718"/>
    <w:multiLevelType w:val="hybridMultilevel"/>
    <w:tmpl w:val="4244BC36"/>
    <w:lvl w:ilvl="0" w:tplc="1DB03222">
      <w:start w:val="1"/>
      <w:numFmt w:val="lowerLetter"/>
      <w:lvlText w:val="(%1)"/>
      <w:lvlJc w:val="left"/>
      <w:pPr>
        <w:ind w:left="1695" w:hanging="720"/>
      </w:pPr>
      <w:rPr>
        <w:rFonts w:hint="default"/>
        <w:b/>
        <w:sz w:val="28"/>
        <w:szCs w:val="28"/>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8">
    <w:nsid w:val="106A692B"/>
    <w:multiLevelType w:val="multilevel"/>
    <w:tmpl w:val="AD66CE3A"/>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29E6567"/>
    <w:multiLevelType w:val="hybridMultilevel"/>
    <w:tmpl w:val="EF0C33A2"/>
    <w:lvl w:ilvl="0" w:tplc="D3AC245A">
      <w:start w:val="1"/>
      <w:numFmt w:val="decimal"/>
      <w:lvlText w:val="%1."/>
      <w:lvlJc w:val="left"/>
      <w:pPr>
        <w:ind w:left="806" w:hanging="360"/>
      </w:pPr>
      <w:rPr>
        <w:b w:val="0"/>
        <w:bCs/>
      </w:rPr>
    </w:lvl>
    <w:lvl w:ilvl="1" w:tplc="08090019" w:tentative="1">
      <w:start w:val="1"/>
      <w:numFmt w:val="lowerLetter"/>
      <w:lvlText w:val="%2."/>
      <w:lvlJc w:val="left"/>
      <w:pPr>
        <w:ind w:left="1526"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10">
    <w:nsid w:val="17485930"/>
    <w:multiLevelType w:val="hybridMultilevel"/>
    <w:tmpl w:val="B360F3EC"/>
    <w:lvl w:ilvl="0" w:tplc="6DA25C6E">
      <w:start w:val="1"/>
      <w:numFmt w:val="lowerRoman"/>
      <w:lvlText w:val="(%1)"/>
      <w:lvlJc w:val="left"/>
      <w:pPr>
        <w:ind w:left="900" w:hanging="360"/>
      </w:pPr>
      <w:rPr>
        <w:rFonts w:hint="default"/>
        <w:b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A364012"/>
    <w:multiLevelType w:val="hybridMultilevel"/>
    <w:tmpl w:val="22D6C33C"/>
    <w:lvl w:ilvl="0" w:tplc="84BC8A4A">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nsid w:val="1C2453FE"/>
    <w:multiLevelType w:val="hybridMultilevel"/>
    <w:tmpl w:val="04F2EF9E"/>
    <w:lvl w:ilvl="0" w:tplc="B8F071E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8F337D"/>
    <w:multiLevelType w:val="hybridMultilevel"/>
    <w:tmpl w:val="6D8E7300"/>
    <w:lvl w:ilvl="0" w:tplc="0A82854E">
      <w:start w:val="1"/>
      <w:numFmt w:val="decimal"/>
      <w:lvlText w:val="%1."/>
      <w:lvlJc w:val="left"/>
      <w:pPr>
        <w:ind w:left="1905" w:hanging="93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4">
    <w:nsid w:val="1EF42010"/>
    <w:multiLevelType w:val="multilevel"/>
    <w:tmpl w:val="A568211A"/>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17F4231"/>
    <w:multiLevelType w:val="hybridMultilevel"/>
    <w:tmpl w:val="B91291F6"/>
    <w:lvl w:ilvl="0" w:tplc="0724469C">
      <w:start w:val="1"/>
      <w:numFmt w:val="decimal"/>
      <w:lvlText w:val="%1."/>
      <w:lvlJc w:val="left"/>
      <w:pPr>
        <w:ind w:left="1440" w:hanging="360"/>
      </w:pPr>
      <w:rPr>
        <w:rFonts w:hint="default"/>
        <w:w w:val="9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21A3318B"/>
    <w:multiLevelType w:val="hybridMultilevel"/>
    <w:tmpl w:val="22D6C33C"/>
    <w:lvl w:ilvl="0" w:tplc="84BC8A4A">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7">
    <w:nsid w:val="270A5E65"/>
    <w:multiLevelType w:val="hybridMultilevel"/>
    <w:tmpl w:val="36BAF408"/>
    <w:lvl w:ilvl="0" w:tplc="B218DF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2C421F4E"/>
    <w:multiLevelType w:val="hybridMultilevel"/>
    <w:tmpl w:val="C9AEBC06"/>
    <w:lvl w:ilvl="0" w:tplc="242AAF98">
      <w:start w:val="1"/>
      <w:numFmt w:val="lowerLetter"/>
      <w:lvlText w:val="(%1)"/>
      <w:lvlJc w:val="left"/>
      <w:pPr>
        <w:ind w:left="2280" w:hanging="19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4B7797"/>
    <w:multiLevelType w:val="multilevel"/>
    <w:tmpl w:val="7ED8A5F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2C8073E5"/>
    <w:multiLevelType w:val="hybridMultilevel"/>
    <w:tmpl w:val="ED0C66E6"/>
    <w:lvl w:ilvl="0" w:tplc="EA148EF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9072D4"/>
    <w:multiLevelType w:val="hybridMultilevel"/>
    <w:tmpl w:val="644AFA1A"/>
    <w:lvl w:ilvl="0" w:tplc="C9A2FF40">
      <w:start w:val="1"/>
      <w:numFmt w:val="lowerRoman"/>
      <w:lvlText w:val="(%1)"/>
      <w:lvlJc w:val="left"/>
      <w:pPr>
        <w:ind w:left="1080" w:hanging="360"/>
      </w:pPr>
      <w:rPr>
        <w:rFonts w:hint="default"/>
        <w:b/>
        <w:bCs/>
      </w:rPr>
    </w:lvl>
    <w:lvl w:ilvl="1" w:tplc="0C090019">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22">
    <w:nsid w:val="30E86E92"/>
    <w:multiLevelType w:val="hybridMultilevel"/>
    <w:tmpl w:val="3B523B12"/>
    <w:lvl w:ilvl="0" w:tplc="8696B392">
      <w:start w:val="1"/>
      <w:numFmt w:val="decimal"/>
      <w:lvlText w:val="%1."/>
      <w:lvlJc w:val="left"/>
      <w:pPr>
        <w:ind w:left="1080" w:hanging="360"/>
      </w:pPr>
      <w:rPr>
        <w:rFonts w:hint="default"/>
        <w:w w:val="9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2FF1118"/>
    <w:multiLevelType w:val="hybridMultilevel"/>
    <w:tmpl w:val="04A205FE"/>
    <w:lvl w:ilvl="0" w:tplc="D3AC245A">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4666668"/>
    <w:multiLevelType w:val="hybridMultilevel"/>
    <w:tmpl w:val="FBDAA812"/>
    <w:lvl w:ilvl="0" w:tplc="08090017">
      <w:start w:val="1"/>
      <w:numFmt w:val="lowerLetter"/>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5">
    <w:nsid w:val="35390307"/>
    <w:multiLevelType w:val="multilevel"/>
    <w:tmpl w:val="FBD84FEE"/>
    <w:numStyleLink w:val="Style1"/>
  </w:abstractNum>
  <w:abstractNum w:abstractNumId="26">
    <w:nsid w:val="37A3147D"/>
    <w:multiLevelType w:val="hybridMultilevel"/>
    <w:tmpl w:val="6F5A2B3C"/>
    <w:lvl w:ilvl="0" w:tplc="4216B460">
      <w:start w:val="1"/>
      <w:numFmt w:val="lowerLetter"/>
      <w:lvlText w:val="(%1)"/>
      <w:lvlJc w:val="left"/>
      <w:pPr>
        <w:ind w:left="1695" w:hanging="720"/>
      </w:pPr>
      <w:rPr>
        <w:rFonts w:hint="default"/>
        <w:b/>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7">
    <w:nsid w:val="3A09370E"/>
    <w:multiLevelType w:val="hybridMultilevel"/>
    <w:tmpl w:val="E894FC86"/>
    <w:lvl w:ilvl="0" w:tplc="6DA25C6E">
      <w:start w:val="1"/>
      <w:numFmt w:val="lowerRoman"/>
      <w:lvlText w:val="(%1)"/>
      <w:lvlJc w:val="left"/>
      <w:pPr>
        <w:ind w:left="1710" w:hanging="360"/>
      </w:pPr>
      <w:rPr>
        <w:rFonts w:hint="default"/>
        <w:b w:val="0"/>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28">
    <w:nsid w:val="3F322848"/>
    <w:multiLevelType w:val="hybridMultilevel"/>
    <w:tmpl w:val="2FB8307C"/>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9">
    <w:nsid w:val="49476F46"/>
    <w:multiLevelType w:val="hybridMultilevel"/>
    <w:tmpl w:val="5B3A315C"/>
    <w:lvl w:ilvl="0" w:tplc="53400E9A">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B5B1C7A"/>
    <w:multiLevelType w:val="hybridMultilevel"/>
    <w:tmpl w:val="FCAC0E62"/>
    <w:lvl w:ilvl="0" w:tplc="94D661E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9826F9"/>
    <w:multiLevelType w:val="hybridMultilevel"/>
    <w:tmpl w:val="082E2DFE"/>
    <w:lvl w:ilvl="0" w:tplc="649C4B4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523B62"/>
    <w:multiLevelType w:val="multilevel"/>
    <w:tmpl w:val="FBD84FEE"/>
    <w:styleLink w:val="Style1"/>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F6A587A"/>
    <w:multiLevelType w:val="hybridMultilevel"/>
    <w:tmpl w:val="6994EA24"/>
    <w:lvl w:ilvl="0" w:tplc="C9A2FF40">
      <w:start w:val="1"/>
      <w:numFmt w:val="lowerRoman"/>
      <w:lvlText w:val="(%1)"/>
      <w:lvlJc w:val="left"/>
      <w:pPr>
        <w:ind w:left="72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A721E28"/>
    <w:multiLevelType w:val="hybridMultilevel"/>
    <w:tmpl w:val="70EED35E"/>
    <w:lvl w:ilvl="0" w:tplc="3AA43186">
      <w:start w:val="2"/>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nsid w:val="5D1B172A"/>
    <w:multiLevelType w:val="hybridMultilevel"/>
    <w:tmpl w:val="A5E6FA6C"/>
    <w:lvl w:ilvl="0" w:tplc="5B6A6F5C">
      <w:start w:val="1"/>
      <w:numFmt w:val="lowerRoman"/>
      <w:lvlText w:val="%1)"/>
      <w:lvlJc w:val="left"/>
      <w:pPr>
        <w:ind w:left="1170" w:hanging="720"/>
      </w:pPr>
      <w:rPr>
        <w:rFonts w:hint="default"/>
        <w:w w:val="95"/>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6">
    <w:nsid w:val="5E6C14F9"/>
    <w:multiLevelType w:val="multilevel"/>
    <w:tmpl w:val="FBD84FE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F6A3801"/>
    <w:multiLevelType w:val="hybridMultilevel"/>
    <w:tmpl w:val="8180965C"/>
    <w:lvl w:ilvl="0" w:tplc="EE5CC8EA">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38">
    <w:nsid w:val="6054419D"/>
    <w:multiLevelType w:val="hybridMultilevel"/>
    <w:tmpl w:val="229AF1F8"/>
    <w:lvl w:ilvl="0" w:tplc="C0E0D5D6">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054829"/>
    <w:multiLevelType w:val="hybridMultilevel"/>
    <w:tmpl w:val="2FB8307C"/>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0">
    <w:nsid w:val="6CFF4EAA"/>
    <w:multiLevelType w:val="hybridMultilevel"/>
    <w:tmpl w:val="3ECC7964"/>
    <w:lvl w:ilvl="0" w:tplc="7D54A71A">
      <w:start w:val="5"/>
      <w:numFmt w:val="lowerLetter"/>
      <w:lvlText w:val="(%1)"/>
      <w:lvlJc w:val="left"/>
      <w:pPr>
        <w:ind w:left="1335" w:hanging="360"/>
      </w:pPr>
      <w:rPr>
        <w:rFonts w:hint="default"/>
        <w:b w:val="0"/>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0D15154"/>
    <w:multiLevelType w:val="hybridMultilevel"/>
    <w:tmpl w:val="FADC5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D17AFF"/>
    <w:multiLevelType w:val="hybridMultilevel"/>
    <w:tmpl w:val="EF0C33A2"/>
    <w:lvl w:ilvl="0" w:tplc="D3AC245A">
      <w:start w:val="1"/>
      <w:numFmt w:val="decimal"/>
      <w:lvlText w:val="%1."/>
      <w:lvlJc w:val="left"/>
      <w:pPr>
        <w:ind w:left="806" w:hanging="360"/>
      </w:pPr>
      <w:rPr>
        <w:b w:val="0"/>
        <w:bCs/>
      </w:rPr>
    </w:lvl>
    <w:lvl w:ilvl="1" w:tplc="08090019" w:tentative="1">
      <w:start w:val="1"/>
      <w:numFmt w:val="lowerLetter"/>
      <w:lvlText w:val="%2."/>
      <w:lvlJc w:val="left"/>
      <w:pPr>
        <w:ind w:left="1526"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43">
    <w:nsid w:val="738808B6"/>
    <w:multiLevelType w:val="hybridMultilevel"/>
    <w:tmpl w:val="A0566AE8"/>
    <w:lvl w:ilvl="0" w:tplc="44F03232">
      <w:start w:val="1"/>
      <w:numFmt w:val="lowerLetter"/>
      <w:lvlText w:val="(%1)"/>
      <w:lvlJc w:val="left"/>
      <w:pPr>
        <w:ind w:left="1440" w:hanging="360"/>
      </w:pPr>
      <w:rPr>
        <w:rFonts w:ascii="Garamond" w:hAnsi="Garamond"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52A1157"/>
    <w:multiLevelType w:val="hybridMultilevel"/>
    <w:tmpl w:val="4956B476"/>
    <w:lvl w:ilvl="0" w:tplc="DB3C09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7A33C6"/>
    <w:multiLevelType w:val="multilevel"/>
    <w:tmpl w:val="3740E81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A3F1D60"/>
    <w:multiLevelType w:val="multilevel"/>
    <w:tmpl w:val="F71EF57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26"/>
  </w:num>
  <w:num w:numId="3">
    <w:abstractNumId w:val="27"/>
  </w:num>
  <w:num w:numId="4">
    <w:abstractNumId w:val="4"/>
  </w:num>
  <w:num w:numId="5">
    <w:abstractNumId w:val="10"/>
  </w:num>
  <w:num w:numId="6">
    <w:abstractNumId w:val="13"/>
  </w:num>
  <w:num w:numId="7">
    <w:abstractNumId w:val="18"/>
  </w:num>
  <w:num w:numId="8">
    <w:abstractNumId w:val="9"/>
  </w:num>
  <w:num w:numId="9">
    <w:abstractNumId w:val="1"/>
  </w:num>
  <w:num w:numId="10">
    <w:abstractNumId w:val="20"/>
  </w:num>
  <w:num w:numId="11">
    <w:abstractNumId w:val="42"/>
  </w:num>
  <w:num w:numId="12">
    <w:abstractNumId w:val="41"/>
  </w:num>
  <w:num w:numId="13">
    <w:abstractNumId w:val="37"/>
  </w:num>
  <w:num w:numId="14">
    <w:abstractNumId w:val="30"/>
  </w:num>
  <w:num w:numId="15">
    <w:abstractNumId w:val="44"/>
  </w:num>
  <w:num w:numId="16">
    <w:abstractNumId w:val="38"/>
  </w:num>
  <w:num w:numId="17">
    <w:abstractNumId w:val="12"/>
  </w:num>
  <w:num w:numId="18">
    <w:abstractNumId w:val="34"/>
  </w:num>
  <w:num w:numId="19">
    <w:abstractNumId w:val="29"/>
  </w:num>
  <w:num w:numId="20">
    <w:abstractNumId w:val="39"/>
  </w:num>
  <w:num w:numId="21">
    <w:abstractNumId w:val="0"/>
  </w:num>
  <w:num w:numId="22">
    <w:abstractNumId w:val="33"/>
  </w:num>
  <w:num w:numId="23">
    <w:abstractNumId w:val="11"/>
  </w:num>
  <w:num w:numId="24">
    <w:abstractNumId w:val="28"/>
  </w:num>
  <w:num w:numId="25">
    <w:abstractNumId w:val="2"/>
  </w:num>
  <w:num w:numId="26">
    <w:abstractNumId w:val="6"/>
  </w:num>
  <w:num w:numId="27">
    <w:abstractNumId w:val="21"/>
  </w:num>
  <w:num w:numId="28">
    <w:abstractNumId w:val="23"/>
  </w:num>
  <w:num w:numId="29">
    <w:abstractNumId w:val="16"/>
  </w:num>
  <w:num w:numId="30">
    <w:abstractNumId w:val="43"/>
  </w:num>
  <w:num w:numId="31">
    <w:abstractNumId w:val="7"/>
  </w:num>
  <w:num w:numId="32">
    <w:abstractNumId w:val="40"/>
  </w:num>
  <w:num w:numId="33">
    <w:abstractNumId w:val="3"/>
  </w:num>
  <w:num w:numId="34">
    <w:abstractNumId w:val="35"/>
  </w:num>
  <w:num w:numId="35">
    <w:abstractNumId w:val="15"/>
  </w:num>
  <w:num w:numId="36">
    <w:abstractNumId w:val="22"/>
  </w:num>
  <w:num w:numId="37">
    <w:abstractNumId w:val="36"/>
  </w:num>
  <w:num w:numId="38">
    <w:abstractNumId w:val="25"/>
  </w:num>
  <w:num w:numId="39">
    <w:abstractNumId w:val="32"/>
  </w:num>
  <w:num w:numId="40">
    <w:abstractNumId w:val="46"/>
  </w:num>
  <w:num w:numId="41">
    <w:abstractNumId w:val="8"/>
  </w:num>
  <w:num w:numId="42">
    <w:abstractNumId w:val="14"/>
  </w:num>
  <w:num w:numId="43">
    <w:abstractNumId w:val="45"/>
  </w:num>
  <w:num w:numId="44">
    <w:abstractNumId w:val="19"/>
  </w:num>
  <w:num w:numId="45">
    <w:abstractNumId w:val="17"/>
  </w:num>
  <w:num w:numId="46">
    <w:abstractNumId w:val="24"/>
  </w:num>
  <w:num w:numId="47">
    <w:abstractNumId w:val="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4424"/>
    <w:rsid w:val="00000D57"/>
    <w:rsid w:val="00001369"/>
    <w:rsid w:val="00003B18"/>
    <w:rsid w:val="00010AA6"/>
    <w:rsid w:val="000136BF"/>
    <w:rsid w:val="00061D22"/>
    <w:rsid w:val="000D277F"/>
    <w:rsid w:val="000F5CD4"/>
    <w:rsid w:val="00132782"/>
    <w:rsid w:val="00133DE7"/>
    <w:rsid w:val="00195B47"/>
    <w:rsid w:val="001F22F9"/>
    <w:rsid w:val="00275318"/>
    <w:rsid w:val="002A175D"/>
    <w:rsid w:val="002A3F88"/>
    <w:rsid w:val="002D2666"/>
    <w:rsid w:val="00335DF0"/>
    <w:rsid w:val="00346E97"/>
    <w:rsid w:val="00390660"/>
    <w:rsid w:val="003B2753"/>
    <w:rsid w:val="003D46EC"/>
    <w:rsid w:val="004269AA"/>
    <w:rsid w:val="0048147B"/>
    <w:rsid w:val="00483940"/>
    <w:rsid w:val="0049682F"/>
    <w:rsid w:val="004F4302"/>
    <w:rsid w:val="00512515"/>
    <w:rsid w:val="005304A6"/>
    <w:rsid w:val="0053571A"/>
    <w:rsid w:val="0056189C"/>
    <w:rsid w:val="00581967"/>
    <w:rsid w:val="00585EDA"/>
    <w:rsid w:val="00597985"/>
    <w:rsid w:val="005B62F3"/>
    <w:rsid w:val="005D67BE"/>
    <w:rsid w:val="005D7907"/>
    <w:rsid w:val="005E1BD1"/>
    <w:rsid w:val="00606964"/>
    <w:rsid w:val="0062238C"/>
    <w:rsid w:val="006C6D7A"/>
    <w:rsid w:val="006D2333"/>
    <w:rsid w:val="006E0F42"/>
    <w:rsid w:val="0074010B"/>
    <w:rsid w:val="00765BDF"/>
    <w:rsid w:val="007D5BDD"/>
    <w:rsid w:val="00842606"/>
    <w:rsid w:val="00844424"/>
    <w:rsid w:val="008628D4"/>
    <w:rsid w:val="008715EA"/>
    <w:rsid w:val="008811A1"/>
    <w:rsid w:val="008849F0"/>
    <w:rsid w:val="008B76EC"/>
    <w:rsid w:val="008C2CE6"/>
    <w:rsid w:val="008F3B1A"/>
    <w:rsid w:val="008F55C5"/>
    <w:rsid w:val="009046F0"/>
    <w:rsid w:val="00934500"/>
    <w:rsid w:val="009C0E41"/>
    <w:rsid w:val="009D48F0"/>
    <w:rsid w:val="009E409F"/>
    <w:rsid w:val="009E7BC2"/>
    <w:rsid w:val="00A75FDF"/>
    <w:rsid w:val="00A90F90"/>
    <w:rsid w:val="00A947CF"/>
    <w:rsid w:val="00B04F3F"/>
    <w:rsid w:val="00B05876"/>
    <w:rsid w:val="00B6622E"/>
    <w:rsid w:val="00B83004"/>
    <w:rsid w:val="00BA46FD"/>
    <w:rsid w:val="00BB029F"/>
    <w:rsid w:val="00BD6D45"/>
    <w:rsid w:val="00BE137D"/>
    <w:rsid w:val="00BF3A7B"/>
    <w:rsid w:val="00C0250B"/>
    <w:rsid w:val="00C02ADD"/>
    <w:rsid w:val="00C06EC6"/>
    <w:rsid w:val="00C1229A"/>
    <w:rsid w:val="00C34DCD"/>
    <w:rsid w:val="00CB5EA1"/>
    <w:rsid w:val="00D2010C"/>
    <w:rsid w:val="00D429A6"/>
    <w:rsid w:val="00D91202"/>
    <w:rsid w:val="00DB4245"/>
    <w:rsid w:val="00DC233D"/>
    <w:rsid w:val="00DD4F67"/>
    <w:rsid w:val="00E32A75"/>
    <w:rsid w:val="00E46E15"/>
    <w:rsid w:val="00E73867"/>
    <w:rsid w:val="00E9396D"/>
    <w:rsid w:val="00EB74E5"/>
    <w:rsid w:val="00EC3EC1"/>
    <w:rsid w:val="00F63511"/>
    <w:rsid w:val="00F81DA0"/>
    <w:rsid w:val="00FA542A"/>
    <w:rsid w:val="00FD5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42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424"/>
    <w:pPr>
      <w:ind w:left="720"/>
    </w:pPr>
  </w:style>
  <w:style w:type="character" w:styleId="Strong">
    <w:name w:val="Strong"/>
    <w:basedOn w:val="DefaultParagraphFont"/>
    <w:qFormat/>
    <w:rsid w:val="008C2CE6"/>
    <w:rPr>
      <w:b/>
      <w:bCs/>
    </w:rPr>
  </w:style>
  <w:style w:type="paragraph" w:styleId="BodyText">
    <w:name w:val="Body Text"/>
    <w:basedOn w:val="Normal"/>
    <w:link w:val="BodyTextChar"/>
    <w:rsid w:val="004F4302"/>
    <w:rPr>
      <w:szCs w:val="20"/>
    </w:rPr>
  </w:style>
  <w:style w:type="character" w:customStyle="1" w:styleId="BodyTextChar">
    <w:name w:val="Body Text Char"/>
    <w:basedOn w:val="DefaultParagraphFont"/>
    <w:link w:val="BodyText"/>
    <w:rsid w:val="004F4302"/>
    <w:rPr>
      <w:rFonts w:ascii="Times New Roman" w:eastAsia="Times New Roman" w:hAnsi="Times New Roman" w:cs="Times New Roman"/>
      <w:sz w:val="24"/>
      <w:szCs w:val="20"/>
      <w:lang w:val="en-US"/>
    </w:rPr>
  </w:style>
  <w:style w:type="table" w:styleId="TableGrid">
    <w:name w:val="Table Grid"/>
    <w:basedOn w:val="TableNormal"/>
    <w:uiPriority w:val="59"/>
    <w:rsid w:val="00581967"/>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e1">
    <w:name w:val="Style1"/>
    <w:uiPriority w:val="99"/>
    <w:rsid w:val="00581967"/>
    <w:pPr>
      <w:numPr>
        <w:numId w:val="39"/>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sine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00F09-09FE-457F-AE2B-D49D2199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4026</Words>
  <Characters>22953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CAA3</cp:lastModifiedBy>
  <cp:revision>3</cp:revision>
  <cp:lastPrinted>2017-05-19T09:46:00Z</cp:lastPrinted>
  <dcterms:created xsi:type="dcterms:W3CDTF">2017-05-02T06:24:00Z</dcterms:created>
  <dcterms:modified xsi:type="dcterms:W3CDTF">2017-05-19T09:47:00Z</dcterms:modified>
</cp:coreProperties>
</file>